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57" w:rsidRDefault="00FB4A57" w:rsidP="00CF617D">
      <w:pPr>
        <w:autoSpaceDE w:val="0"/>
        <w:autoSpaceDN w:val="0"/>
        <w:adjustRightInd w:val="0"/>
        <w:spacing w:after="0" w:line="240" w:lineRule="auto"/>
        <w:jc w:val="both"/>
        <w:rPr>
          <w:rFonts w:ascii="Times New Roman" w:hAnsi="Times New Roman" w:cs="Times New Roman"/>
          <w:b/>
          <w:color w:val="0000FF"/>
        </w:rPr>
      </w:pPr>
      <w:bookmarkStart w:id="0" w:name="_GoBack"/>
      <w:bookmarkEnd w:id="0"/>
      <w:r>
        <w:rPr>
          <w:rFonts w:ascii="Times New Roman" w:hAnsi="Times New Roman" w:cs="Times New Roman"/>
          <w:b/>
          <w:color w:val="0000FF"/>
        </w:rPr>
        <w:t>Before using this template, please review Note X – Pension Plans.</w:t>
      </w:r>
    </w:p>
    <w:p w:rsidR="00FB4A57" w:rsidRDefault="00FB4A57" w:rsidP="00CF617D">
      <w:pPr>
        <w:autoSpaceDE w:val="0"/>
        <w:autoSpaceDN w:val="0"/>
        <w:adjustRightInd w:val="0"/>
        <w:spacing w:after="0" w:line="240" w:lineRule="auto"/>
        <w:jc w:val="both"/>
        <w:rPr>
          <w:rFonts w:ascii="Times New Roman" w:hAnsi="Times New Roman" w:cs="Times New Roman"/>
          <w:b/>
          <w:color w:val="0000FF"/>
        </w:rPr>
      </w:pPr>
    </w:p>
    <w:p w:rsidR="00B33820" w:rsidRPr="00CF617D" w:rsidRDefault="00955306" w:rsidP="00CF617D">
      <w:pPr>
        <w:autoSpaceDE w:val="0"/>
        <w:autoSpaceDN w:val="0"/>
        <w:adjustRightInd w:val="0"/>
        <w:spacing w:after="0" w:line="240" w:lineRule="auto"/>
        <w:jc w:val="both"/>
        <w:rPr>
          <w:rFonts w:ascii="Times New Roman" w:hAnsi="Times New Roman" w:cs="Times New Roman"/>
          <w:b/>
          <w:u w:val="single"/>
        </w:rPr>
      </w:pPr>
      <w:r w:rsidRPr="00955306">
        <w:rPr>
          <w:rFonts w:ascii="Times New Roman" w:hAnsi="Times New Roman" w:cs="Times New Roman"/>
          <w:b/>
          <w:color w:val="0000FF"/>
        </w:rPr>
        <w:t>Add to</w:t>
      </w:r>
      <w:r w:rsidRPr="00955306">
        <w:rPr>
          <w:rFonts w:ascii="Times New Roman" w:hAnsi="Times New Roman" w:cs="Times New Roman"/>
          <w:b/>
        </w:rPr>
        <w:t xml:space="preserve"> </w:t>
      </w:r>
      <w:r w:rsidR="00B33820" w:rsidRPr="00CF617D">
        <w:rPr>
          <w:rFonts w:ascii="Times New Roman" w:hAnsi="Times New Roman" w:cs="Times New Roman"/>
          <w:b/>
          <w:u w:val="single"/>
        </w:rPr>
        <w:t xml:space="preserve">Note 1 </w:t>
      </w:r>
      <w:r w:rsidRPr="00CF617D">
        <w:rPr>
          <w:rFonts w:ascii="Times New Roman" w:hAnsi="Times New Roman" w:cs="Times New Roman"/>
          <w:b/>
          <w:u w:val="single"/>
        </w:rPr>
        <w:t>–</w:t>
      </w:r>
      <w:r w:rsidR="00B33820" w:rsidRPr="00CF617D">
        <w:rPr>
          <w:rFonts w:ascii="Times New Roman" w:hAnsi="Times New Roman" w:cs="Times New Roman"/>
          <w:b/>
          <w:u w:val="single"/>
        </w:rPr>
        <w:t xml:space="preserve"> Summary of Significant Accounting Policies</w:t>
      </w:r>
    </w:p>
    <w:p w:rsidR="00B33820" w:rsidRDefault="00B33820" w:rsidP="00CF617D">
      <w:pPr>
        <w:autoSpaceDE w:val="0"/>
        <w:autoSpaceDN w:val="0"/>
        <w:adjustRightInd w:val="0"/>
        <w:spacing w:after="0" w:line="240" w:lineRule="auto"/>
        <w:jc w:val="both"/>
        <w:rPr>
          <w:rFonts w:ascii="Times New Roman" w:hAnsi="Times New Roman" w:cs="Times New Roman"/>
        </w:rPr>
      </w:pPr>
    </w:p>
    <w:p w:rsidR="003955AB" w:rsidRDefault="003955AB" w:rsidP="00CF61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Pensions</w:t>
      </w:r>
    </w:p>
    <w:p w:rsidR="003955AB" w:rsidRPr="00CF617D" w:rsidRDefault="003955AB" w:rsidP="00CF617D">
      <w:pPr>
        <w:autoSpaceDE w:val="0"/>
        <w:autoSpaceDN w:val="0"/>
        <w:adjustRightInd w:val="0"/>
        <w:spacing w:after="0" w:line="240" w:lineRule="auto"/>
        <w:jc w:val="both"/>
        <w:rPr>
          <w:rFonts w:ascii="Times New Roman" w:hAnsi="Times New Roman" w:cs="Times New Roman"/>
        </w:rPr>
      </w:pPr>
    </w:p>
    <w:p w:rsidR="00B33820" w:rsidRPr="00CF617D" w:rsidRDefault="00B33820"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 xml:space="preserve">For purposes of measuring the net pension liability, deferred outflows of resources and deferred inflows of resources related to pensions, and pension expense, information about the fiduciary net position of the </w:t>
      </w:r>
      <w:r w:rsidRPr="00CF617D">
        <w:rPr>
          <w:rFonts w:ascii="Times New Roman" w:hAnsi="Times New Roman" w:cs="Times New Roman"/>
          <w:u w:val="single"/>
        </w:rPr>
        <w:t>(plan name)</w:t>
      </w:r>
      <w:r w:rsidRPr="00CF617D">
        <w:rPr>
          <w:rFonts w:ascii="Times New Roman" w:hAnsi="Times New Roman" w:cs="Times New Roman"/>
        </w:rPr>
        <w:t xml:space="preserve"> and additions to/deductions from the plan’s fiduciary net position have been determined on the same basis as they are reported by the plan.  For this purpose, benefit payments (including refunds of employee contributions) are recognized when due and payable in accordance with the benefit terms.  Investme</w:t>
      </w:r>
      <w:r w:rsidR="00CF617D">
        <w:rPr>
          <w:rFonts w:ascii="Times New Roman" w:hAnsi="Times New Roman" w:cs="Times New Roman"/>
        </w:rPr>
        <w:t>nts are reported at fair value.</w:t>
      </w:r>
    </w:p>
    <w:p w:rsidR="00B33820" w:rsidRPr="00CF617D" w:rsidRDefault="00B33820" w:rsidP="00CF617D">
      <w:pPr>
        <w:autoSpaceDE w:val="0"/>
        <w:autoSpaceDN w:val="0"/>
        <w:adjustRightInd w:val="0"/>
        <w:spacing w:after="0" w:line="240" w:lineRule="auto"/>
        <w:jc w:val="both"/>
        <w:rPr>
          <w:rFonts w:ascii="Times New Roman" w:hAnsi="Times New Roman" w:cs="Times New Roman"/>
        </w:rPr>
      </w:pPr>
    </w:p>
    <w:p w:rsidR="007A13D7" w:rsidRPr="00BA0D65" w:rsidRDefault="007A13D7" w:rsidP="00CF617D">
      <w:pPr>
        <w:autoSpaceDE w:val="0"/>
        <w:autoSpaceDN w:val="0"/>
        <w:adjustRightInd w:val="0"/>
        <w:spacing w:after="0" w:line="240" w:lineRule="auto"/>
        <w:jc w:val="both"/>
        <w:rPr>
          <w:rFonts w:ascii="Times New Roman" w:hAnsi="Times New Roman" w:cs="Times New Roman"/>
          <w:b/>
          <w:sz w:val="24"/>
          <w:szCs w:val="24"/>
          <w:u w:val="single"/>
        </w:rPr>
      </w:pPr>
      <w:r w:rsidRPr="00BA0D65">
        <w:rPr>
          <w:rFonts w:ascii="Times New Roman" w:hAnsi="Times New Roman" w:cs="Times New Roman"/>
          <w:b/>
          <w:sz w:val="24"/>
          <w:szCs w:val="24"/>
          <w:u w:val="single"/>
        </w:rPr>
        <w:t>Note X – Defined Benefit Pension Plans</w:t>
      </w:r>
    </w:p>
    <w:p w:rsidR="007A13D7" w:rsidRPr="00CF617D" w:rsidRDefault="007A13D7" w:rsidP="00CF617D">
      <w:pPr>
        <w:autoSpaceDE w:val="0"/>
        <w:autoSpaceDN w:val="0"/>
        <w:adjustRightInd w:val="0"/>
        <w:spacing w:after="0" w:line="240" w:lineRule="auto"/>
        <w:jc w:val="both"/>
        <w:rPr>
          <w:rFonts w:ascii="Times New Roman" w:hAnsi="Times New Roman" w:cs="Times New Roman"/>
        </w:rPr>
      </w:pPr>
    </w:p>
    <w:p w:rsidR="00476BFE" w:rsidRDefault="00A85044" w:rsidP="00476BFE">
      <w:pPr>
        <w:autoSpaceDE w:val="0"/>
        <w:autoSpaceDN w:val="0"/>
        <w:adjustRightInd w:val="0"/>
        <w:spacing w:after="0" w:line="240" w:lineRule="auto"/>
        <w:jc w:val="both"/>
        <w:rPr>
          <w:rFonts w:ascii="Times New Roman" w:hAnsi="Times New Roman" w:cs="Times New Roman"/>
        </w:rPr>
      </w:pPr>
      <w:r w:rsidRPr="00675624">
        <w:rPr>
          <w:rFonts w:ascii="Times New Roman" w:hAnsi="Times New Roman" w:cs="Times New Roman"/>
        </w:rPr>
        <w:t>These instructions address</w:t>
      </w:r>
      <w:r w:rsidR="007A13D7" w:rsidRPr="00675624">
        <w:rPr>
          <w:rFonts w:ascii="Times New Roman" w:hAnsi="Times New Roman" w:cs="Times New Roman"/>
        </w:rPr>
        <w:t xml:space="preserve"> the requirements for local governments whose pension plans comply with </w:t>
      </w:r>
      <w:hyperlink r:id="rId7" w:history="1">
        <w:r w:rsidR="007A13D7" w:rsidRPr="001D59C3">
          <w:rPr>
            <w:rStyle w:val="Hyperlink"/>
            <w:rFonts w:ascii="Times New Roman" w:hAnsi="Times New Roman" w:cs="Times New Roman"/>
          </w:rPr>
          <w:t>GASB Statements 67/68</w:t>
        </w:r>
      </w:hyperlink>
      <w:r w:rsidR="007A13D7" w:rsidRPr="00675624">
        <w:rPr>
          <w:rFonts w:ascii="Times New Roman" w:hAnsi="Times New Roman" w:cs="Times New Roman"/>
        </w:rPr>
        <w:t xml:space="preserve"> and do not issue a separate stand-alone financial report for the plan.  For more details regarding the note disclosures for a pension trust fund see </w:t>
      </w:r>
      <w:hyperlink r:id="rId8" w:history="1">
        <w:r w:rsidR="007A13D7" w:rsidRPr="001D59C3">
          <w:rPr>
            <w:rStyle w:val="Hyperlink"/>
            <w:rFonts w:ascii="Times New Roman" w:hAnsi="Times New Roman" w:cs="Times New Roman"/>
          </w:rPr>
          <w:t>GASB Statement 67</w:t>
        </w:r>
      </w:hyperlink>
      <w:r w:rsidR="007A13D7" w:rsidRPr="00675624">
        <w:rPr>
          <w:rFonts w:ascii="Times New Roman" w:hAnsi="Times New Roman" w:cs="Times New Roman"/>
        </w:rPr>
        <w:t xml:space="preserve">, </w:t>
      </w:r>
      <w:r w:rsidR="00CF617D" w:rsidRPr="00675624">
        <w:rPr>
          <w:rFonts w:ascii="Times New Roman" w:hAnsi="Times New Roman" w:cs="Times New Roman"/>
        </w:rPr>
        <w:t>p</w:t>
      </w:r>
      <w:r w:rsidR="007A13D7" w:rsidRPr="00675624">
        <w:rPr>
          <w:rFonts w:ascii="Times New Roman" w:hAnsi="Times New Roman" w:cs="Times New Roman"/>
        </w:rPr>
        <w:t xml:space="preserve">aragraphs 30-31.  See the </w:t>
      </w:r>
      <w:hyperlink r:id="rId9" w:history="1">
        <w:r w:rsidR="007A13D7" w:rsidRPr="001D59C3">
          <w:rPr>
            <w:rStyle w:val="Hyperlink"/>
            <w:rFonts w:ascii="Times New Roman" w:hAnsi="Times New Roman" w:cs="Times New Roman"/>
          </w:rPr>
          <w:t xml:space="preserve">GASB </w:t>
        </w:r>
        <w:r w:rsidR="00CF617D" w:rsidRPr="001D59C3">
          <w:rPr>
            <w:rStyle w:val="Hyperlink"/>
            <w:rFonts w:ascii="Times New Roman" w:hAnsi="Times New Roman" w:cs="Times New Roman"/>
          </w:rPr>
          <w:t xml:space="preserve">Statement </w:t>
        </w:r>
        <w:r w:rsidR="007A13D7" w:rsidRPr="001D59C3">
          <w:rPr>
            <w:rStyle w:val="Hyperlink"/>
            <w:rFonts w:ascii="Times New Roman" w:hAnsi="Times New Roman" w:cs="Times New Roman"/>
          </w:rPr>
          <w:t>67</w:t>
        </w:r>
      </w:hyperlink>
      <w:r w:rsidR="007A13D7" w:rsidRPr="00675624">
        <w:rPr>
          <w:rFonts w:ascii="Times New Roman" w:hAnsi="Times New Roman" w:cs="Times New Roman"/>
        </w:rPr>
        <w:t xml:space="preserve"> implementation guide for sample note disclosures and RSI tables.  For more details regarding note disclosures for single</w:t>
      </w:r>
      <w:r w:rsidR="009965D6" w:rsidRPr="00675624">
        <w:rPr>
          <w:rFonts w:ascii="Times New Roman" w:hAnsi="Times New Roman" w:cs="Times New Roman"/>
        </w:rPr>
        <w:t xml:space="preserve">-employer </w:t>
      </w:r>
      <w:r w:rsidR="007A13D7" w:rsidRPr="00675624">
        <w:rPr>
          <w:rFonts w:ascii="Times New Roman" w:hAnsi="Times New Roman" w:cs="Times New Roman"/>
        </w:rPr>
        <w:t>plan</w:t>
      </w:r>
      <w:r w:rsidR="009965D6" w:rsidRPr="00675624">
        <w:rPr>
          <w:rFonts w:ascii="Times New Roman" w:hAnsi="Times New Roman" w:cs="Times New Roman"/>
        </w:rPr>
        <w:t>s</w:t>
      </w:r>
      <w:r w:rsidR="007A13D7" w:rsidRPr="00675624">
        <w:rPr>
          <w:rFonts w:ascii="Times New Roman" w:hAnsi="Times New Roman" w:cs="Times New Roman"/>
        </w:rPr>
        <w:t xml:space="preserve">, </w:t>
      </w:r>
      <w:r w:rsidR="0055597C" w:rsidRPr="00675624">
        <w:rPr>
          <w:rFonts w:ascii="Times New Roman" w:hAnsi="Times New Roman" w:cs="Times New Roman"/>
        </w:rPr>
        <w:t xml:space="preserve">see GASB Statement 68, </w:t>
      </w:r>
      <w:r w:rsidR="00CF617D" w:rsidRPr="00675624">
        <w:rPr>
          <w:rFonts w:ascii="Times New Roman" w:hAnsi="Times New Roman" w:cs="Times New Roman"/>
        </w:rPr>
        <w:t>p</w:t>
      </w:r>
      <w:r w:rsidR="0055597C" w:rsidRPr="00675624">
        <w:rPr>
          <w:rFonts w:ascii="Times New Roman" w:hAnsi="Times New Roman" w:cs="Times New Roman"/>
        </w:rPr>
        <w:t xml:space="preserve">aragraphs 39-45.  See the </w:t>
      </w:r>
      <w:hyperlink r:id="rId10" w:history="1">
        <w:r w:rsidR="0055597C" w:rsidRPr="001D59C3">
          <w:rPr>
            <w:rStyle w:val="Hyperlink"/>
            <w:rFonts w:ascii="Times New Roman" w:hAnsi="Times New Roman" w:cs="Times New Roman"/>
          </w:rPr>
          <w:t xml:space="preserve">GASB </w:t>
        </w:r>
        <w:r w:rsidR="00CF617D" w:rsidRPr="001D59C3">
          <w:rPr>
            <w:rStyle w:val="Hyperlink"/>
            <w:rFonts w:ascii="Times New Roman" w:hAnsi="Times New Roman" w:cs="Times New Roman"/>
          </w:rPr>
          <w:t xml:space="preserve">Statement </w:t>
        </w:r>
        <w:r w:rsidR="0055597C" w:rsidRPr="001D59C3">
          <w:rPr>
            <w:rStyle w:val="Hyperlink"/>
            <w:rFonts w:ascii="Times New Roman" w:hAnsi="Times New Roman" w:cs="Times New Roman"/>
          </w:rPr>
          <w:t>68</w:t>
        </w:r>
      </w:hyperlink>
      <w:r w:rsidR="0055597C" w:rsidRPr="00675624">
        <w:rPr>
          <w:rFonts w:ascii="Times New Roman" w:hAnsi="Times New Roman" w:cs="Times New Roman"/>
        </w:rPr>
        <w:t xml:space="preserve"> implementation guide for sample note disclosures and RSI tables.  </w:t>
      </w:r>
      <w:r w:rsidR="003B4C99" w:rsidRPr="00675624">
        <w:rPr>
          <w:rFonts w:ascii="Times New Roman" w:hAnsi="Times New Roman" w:cs="Times New Roman"/>
        </w:rPr>
        <w:t xml:space="preserve">Similar information is required by </w:t>
      </w:r>
      <w:hyperlink r:id="rId11" w:history="1">
        <w:r w:rsidR="003B4C99" w:rsidRPr="001D59C3">
          <w:rPr>
            <w:rStyle w:val="Hyperlink"/>
            <w:rFonts w:ascii="Times New Roman" w:hAnsi="Times New Roman" w:cs="Times New Roman"/>
          </w:rPr>
          <w:t>Statements 67 and 68</w:t>
        </w:r>
      </w:hyperlink>
      <w:r w:rsidR="003B4C99" w:rsidRPr="00675624">
        <w:rPr>
          <w:rFonts w:ascii="Times New Roman" w:hAnsi="Times New Roman" w:cs="Times New Roman"/>
        </w:rPr>
        <w:t xml:space="preserve">.  These instructions assume that the employer includes the pension plan in its financial reporting entity as a pension trust fund or as a fiduciary component unit and </w:t>
      </w:r>
      <w:r w:rsidR="00DF4E9E" w:rsidRPr="00675624">
        <w:rPr>
          <w:rFonts w:ascii="Times New Roman" w:hAnsi="Times New Roman" w:cs="Times New Roman"/>
        </w:rPr>
        <w:t>endeavors</w:t>
      </w:r>
      <w:r w:rsidR="003B4C99" w:rsidRPr="00675624">
        <w:rPr>
          <w:rFonts w:ascii="Times New Roman" w:hAnsi="Times New Roman" w:cs="Times New Roman"/>
        </w:rPr>
        <w:t xml:space="preserve"> to present the information in a manner that avoids unnecessary duplication.</w:t>
      </w:r>
      <w:r w:rsidR="00476BFE">
        <w:rPr>
          <w:rFonts w:ascii="Times New Roman" w:hAnsi="Times New Roman" w:cs="Times New Roman"/>
        </w:rPr>
        <w:t xml:space="preserve">  </w:t>
      </w:r>
      <w:r w:rsidR="00476BFE" w:rsidRPr="00675624">
        <w:rPr>
          <w:rFonts w:ascii="Times New Roman" w:hAnsi="Times New Roman" w:cs="Times New Roman"/>
        </w:rPr>
        <w:t xml:space="preserve">For local government pension plans that do not meet the requirements of </w:t>
      </w:r>
      <w:hyperlink r:id="rId12" w:history="1">
        <w:r w:rsidR="00476BFE" w:rsidRPr="001D59C3">
          <w:rPr>
            <w:rStyle w:val="Hyperlink"/>
            <w:rFonts w:ascii="Times New Roman" w:hAnsi="Times New Roman" w:cs="Times New Roman"/>
          </w:rPr>
          <w:t>GASB Statements 67/68</w:t>
        </w:r>
      </w:hyperlink>
      <w:r w:rsidR="00476BFE" w:rsidRPr="00675624">
        <w:rPr>
          <w:rFonts w:ascii="Times New Roman" w:hAnsi="Times New Roman" w:cs="Times New Roman"/>
        </w:rPr>
        <w:t xml:space="preserve"> criteria, see </w:t>
      </w:r>
      <w:hyperlink r:id="rId13" w:history="1">
        <w:r w:rsidR="0065280F" w:rsidRPr="0065280F">
          <w:rPr>
            <w:rStyle w:val="Hyperlink"/>
            <w:rFonts w:ascii="Times New Roman" w:hAnsi="Times New Roman" w:cs="Times New Roman"/>
          </w:rPr>
          <w:t>Note X - Pension Plans</w:t>
        </w:r>
      </w:hyperlink>
      <w:r w:rsidR="00476BFE" w:rsidRPr="00675624">
        <w:rPr>
          <w:rFonts w:ascii="Times New Roman" w:hAnsi="Times New Roman" w:cs="Times New Roman"/>
        </w:rPr>
        <w:t>.</w:t>
      </w:r>
    </w:p>
    <w:p w:rsidR="003B4C99" w:rsidRPr="00675624" w:rsidRDefault="003B4C99" w:rsidP="00CF617D">
      <w:pPr>
        <w:autoSpaceDE w:val="0"/>
        <w:autoSpaceDN w:val="0"/>
        <w:adjustRightInd w:val="0"/>
        <w:spacing w:after="0" w:line="240" w:lineRule="auto"/>
        <w:jc w:val="both"/>
        <w:rPr>
          <w:rFonts w:ascii="Times New Roman" w:hAnsi="Times New Roman" w:cs="Times New Roman"/>
        </w:rPr>
      </w:pPr>
    </w:p>
    <w:p w:rsidR="007A13D7" w:rsidRPr="00675624" w:rsidRDefault="00DF4E9E" w:rsidP="00CF617D">
      <w:pPr>
        <w:autoSpaceDE w:val="0"/>
        <w:autoSpaceDN w:val="0"/>
        <w:adjustRightInd w:val="0"/>
        <w:spacing w:after="0" w:line="240" w:lineRule="auto"/>
        <w:jc w:val="both"/>
        <w:rPr>
          <w:rFonts w:ascii="Times New Roman" w:hAnsi="Times New Roman" w:cs="Times New Roman"/>
        </w:rPr>
      </w:pPr>
      <w:r w:rsidRPr="00675624">
        <w:rPr>
          <w:rFonts w:ascii="Times New Roman" w:hAnsi="Times New Roman" w:cs="Times New Roman"/>
        </w:rPr>
        <w:t>The following should be disclosed in the notes to the financial statements and supplementary information, as applicable.</w:t>
      </w:r>
    </w:p>
    <w:p w:rsidR="00DF4E9E" w:rsidRPr="00CF617D" w:rsidRDefault="00DF4E9E"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The total (aggregate for all pensions, whether provided through single</w:t>
      </w:r>
      <w:r w:rsidR="00E7014B" w:rsidRPr="00CF617D">
        <w:rPr>
          <w:rFonts w:ascii="Times New Roman" w:hAnsi="Times New Roman" w:cs="Times New Roman"/>
        </w:rPr>
        <w:t xml:space="preserve"> </w:t>
      </w:r>
      <w:r w:rsidRPr="00CF617D">
        <w:rPr>
          <w:rFonts w:ascii="Times New Roman" w:hAnsi="Times New Roman" w:cs="Times New Roman"/>
        </w:rPr>
        <w:t>employer,</w:t>
      </w:r>
      <w:r w:rsidR="00E7014B" w:rsidRPr="00CF617D">
        <w:rPr>
          <w:rFonts w:ascii="Times New Roman" w:hAnsi="Times New Roman" w:cs="Times New Roman"/>
        </w:rPr>
        <w:t xml:space="preserve"> </w:t>
      </w:r>
      <w:r w:rsidRPr="00CF617D">
        <w:rPr>
          <w:rFonts w:ascii="Times New Roman" w:hAnsi="Times New Roman" w:cs="Times New Roman"/>
        </w:rPr>
        <w:t>agent, or cost-sharing pension plans) of the employer’s pension</w:t>
      </w:r>
      <w:r w:rsidR="00E7014B" w:rsidRPr="00CF617D">
        <w:rPr>
          <w:rFonts w:ascii="Times New Roman" w:hAnsi="Times New Roman" w:cs="Times New Roman"/>
        </w:rPr>
        <w:t xml:space="preserve"> </w:t>
      </w:r>
      <w:r w:rsidRPr="00CF617D">
        <w:rPr>
          <w:rFonts w:ascii="Times New Roman" w:hAnsi="Times New Roman" w:cs="Times New Roman"/>
        </w:rPr>
        <w:t>liabilities, pension assets, deferred outflows of resources and deferred inflows</w:t>
      </w:r>
      <w:r w:rsidR="00E7014B" w:rsidRPr="00CF617D">
        <w:rPr>
          <w:rFonts w:ascii="Times New Roman" w:hAnsi="Times New Roman" w:cs="Times New Roman"/>
        </w:rPr>
        <w:t xml:space="preserve"> </w:t>
      </w:r>
      <w:r w:rsidRPr="00CF617D">
        <w:rPr>
          <w:rFonts w:ascii="Times New Roman" w:hAnsi="Times New Roman" w:cs="Times New Roman"/>
        </w:rPr>
        <w:t>of resources related to pensions, and pension expense/expenditures for the</w:t>
      </w:r>
      <w:r w:rsidR="00E7014B" w:rsidRPr="00CF617D">
        <w:rPr>
          <w:rFonts w:ascii="Times New Roman" w:hAnsi="Times New Roman" w:cs="Times New Roman"/>
        </w:rPr>
        <w:t xml:space="preserve"> </w:t>
      </w:r>
      <w:r w:rsidRPr="00CF617D">
        <w:rPr>
          <w:rFonts w:ascii="Times New Roman" w:hAnsi="Times New Roman" w:cs="Times New Roman"/>
        </w:rPr>
        <w:t>period associated with net pension liabilities should be disclosed if the total</w:t>
      </w:r>
      <w:r w:rsidR="00E7014B" w:rsidRPr="00CF617D">
        <w:rPr>
          <w:rFonts w:ascii="Times New Roman" w:hAnsi="Times New Roman" w:cs="Times New Roman"/>
        </w:rPr>
        <w:t xml:space="preserve"> </w:t>
      </w:r>
      <w:r w:rsidRPr="00CF617D">
        <w:rPr>
          <w:rFonts w:ascii="Times New Roman" w:hAnsi="Times New Roman" w:cs="Times New Roman"/>
        </w:rPr>
        <w:t>amounts are not otherwise identifiable from information presented in the financial</w:t>
      </w:r>
      <w:r w:rsidR="00E7014B" w:rsidRPr="00CF617D">
        <w:rPr>
          <w:rFonts w:ascii="Times New Roman" w:hAnsi="Times New Roman" w:cs="Times New Roman"/>
        </w:rPr>
        <w:t xml:space="preserve"> </w:t>
      </w:r>
      <w:r w:rsidRPr="00CF617D">
        <w:rPr>
          <w:rFonts w:ascii="Times New Roman" w:hAnsi="Times New Roman" w:cs="Times New Roman"/>
        </w:rPr>
        <w:t>statements.</w:t>
      </w:r>
    </w:p>
    <w:p w:rsidR="00BD04BC" w:rsidRPr="00CF617D" w:rsidRDefault="00BD04BC" w:rsidP="00CF617D">
      <w:pPr>
        <w:autoSpaceDE w:val="0"/>
        <w:autoSpaceDN w:val="0"/>
        <w:adjustRightInd w:val="0"/>
        <w:spacing w:after="0" w:line="240" w:lineRule="auto"/>
        <w:jc w:val="both"/>
        <w:rPr>
          <w:rFonts w:ascii="Times New Roman" w:hAnsi="Times New Roman" w:cs="Times New Roman"/>
        </w:rPr>
      </w:pPr>
    </w:p>
    <w:p w:rsidR="00BD04BC" w:rsidRPr="00BA0D65" w:rsidRDefault="00BD04BC"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Example:</w:t>
      </w:r>
    </w:p>
    <w:p w:rsidR="00BD04BC" w:rsidRPr="00BA0D65" w:rsidRDefault="00BD04BC" w:rsidP="00CF617D">
      <w:pPr>
        <w:autoSpaceDE w:val="0"/>
        <w:autoSpaceDN w:val="0"/>
        <w:adjustRightInd w:val="0"/>
        <w:spacing w:after="0" w:line="240" w:lineRule="auto"/>
        <w:jc w:val="both"/>
        <w:rPr>
          <w:rFonts w:ascii="Times New Roman" w:hAnsi="Times New Roman" w:cs="Times New Roman"/>
          <w:color w:val="0000FF"/>
        </w:rPr>
      </w:pPr>
    </w:p>
    <w:p w:rsidR="00BD04BC" w:rsidRPr="00BA0D65" w:rsidRDefault="00BD04BC"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The following table represents the aggregate pension amounts for all plans for the year 20</w:t>
      </w:r>
      <w:r w:rsidR="00A636A8">
        <w:rPr>
          <w:rFonts w:ascii="Times New Roman" w:hAnsi="Times New Roman" w:cs="Times New Roman"/>
          <w:color w:val="0000FF"/>
        </w:rPr>
        <w:t>XX</w:t>
      </w:r>
      <w:r w:rsidRPr="00BA0D65">
        <w:rPr>
          <w:rFonts w:ascii="Times New Roman" w:hAnsi="Times New Roman" w:cs="Times New Roman"/>
          <w:color w:val="0000FF"/>
        </w:rPr>
        <w:t>:</w:t>
      </w:r>
    </w:p>
    <w:p w:rsidR="00BD04BC" w:rsidRPr="00BA0D65" w:rsidRDefault="00BD04BC" w:rsidP="00CF617D">
      <w:pPr>
        <w:autoSpaceDE w:val="0"/>
        <w:autoSpaceDN w:val="0"/>
        <w:adjustRightInd w:val="0"/>
        <w:spacing w:after="0" w:line="240" w:lineRule="auto"/>
        <w:jc w:val="both"/>
        <w:rPr>
          <w:rFonts w:ascii="Times New Roman" w:hAnsi="Times New Roman" w:cs="Times New Roman"/>
          <w:color w:val="0000FF"/>
        </w:rPr>
      </w:pPr>
    </w:p>
    <w:tbl>
      <w:tblPr>
        <w:tblStyle w:val="TableGrid"/>
        <w:tblW w:w="0" w:type="auto"/>
        <w:tblInd w:w="1458" w:type="dxa"/>
        <w:tblLook w:val="04A0" w:firstRow="1" w:lastRow="0" w:firstColumn="1" w:lastColumn="0" w:noHBand="0" w:noVBand="1"/>
      </w:tblPr>
      <w:tblGrid>
        <w:gridCol w:w="3330"/>
        <w:gridCol w:w="2790"/>
      </w:tblGrid>
      <w:tr w:rsidR="00BD04BC" w:rsidRPr="00BA0D65" w:rsidTr="00FE315C">
        <w:tc>
          <w:tcPr>
            <w:tcW w:w="6120" w:type="dxa"/>
            <w:gridSpan w:val="2"/>
            <w:shd w:val="clear" w:color="auto" w:fill="C6D9F1" w:themeFill="text2" w:themeFillTint="33"/>
          </w:tcPr>
          <w:p w:rsidR="00BD04BC" w:rsidRPr="00BA0D65" w:rsidRDefault="00BD04BC" w:rsidP="00CF617D">
            <w:pPr>
              <w:autoSpaceDE w:val="0"/>
              <w:autoSpaceDN w:val="0"/>
              <w:adjustRightInd w:val="0"/>
              <w:jc w:val="both"/>
              <w:rPr>
                <w:rFonts w:ascii="Times New Roman" w:hAnsi="Times New Roman" w:cs="Times New Roman"/>
                <w:b/>
                <w:color w:val="0000FF"/>
              </w:rPr>
            </w:pPr>
            <w:r w:rsidRPr="00BA0D65">
              <w:rPr>
                <w:rFonts w:ascii="Times New Roman" w:hAnsi="Times New Roman" w:cs="Times New Roman"/>
                <w:b/>
                <w:color w:val="0000FF"/>
              </w:rPr>
              <w:t>Aggregate Pension Amounts – All Plans</w:t>
            </w:r>
          </w:p>
        </w:tc>
      </w:tr>
      <w:tr w:rsidR="00BD04BC" w:rsidRPr="00BA0D65" w:rsidTr="00FE315C">
        <w:tc>
          <w:tcPr>
            <w:tcW w:w="333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Pension liabilities</w:t>
            </w:r>
          </w:p>
        </w:tc>
        <w:tc>
          <w:tcPr>
            <w:tcW w:w="279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BD04BC" w:rsidRPr="00BA0D65" w:rsidTr="00FE315C">
        <w:tc>
          <w:tcPr>
            <w:tcW w:w="333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Pension assets</w:t>
            </w:r>
          </w:p>
        </w:tc>
        <w:tc>
          <w:tcPr>
            <w:tcW w:w="279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BD04BC" w:rsidRPr="00BA0D65" w:rsidTr="00FE315C">
        <w:tc>
          <w:tcPr>
            <w:tcW w:w="333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Deferred outflows of resources</w:t>
            </w:r>
          </w:p>
        </w:tc>
        <w:tc>
          <w:tcPr>
            <w:tcW w:w="279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BD04BC" w:rsidRPr="00BA0D65" w:rsidTr="00FE315C">
        <w:tc>
          <w:tcPr>
            <w:tcW w:w="333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Deferred inflows of resources</w:t>
            </w:r>
          </w:p>
        </w:tc>
        <w:tc>
          <w:tcPr>
            <w:tcW w:w="279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BD04BC" w:rsidRPr="00BA0D65" w:rsidTr="00FE315C">
        <w:tc>
          <w:tcPr>
            <w:tcW w:w="333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Pension expense/expenditures</w:t>
            </w:r>
          </w:p>
        </w:tc>
        <w:tc>
          <w:tcPr>
            <w:tcW w:w="279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bl>
    <w:p w:rsidR="006A0047" w:rsidRDefault="006A0047"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 xml:space="preserve">The information identified in </w:t>
      </w:r>
      <w:r w:rsidR="00DF4E9E" w:rsidRPr="00CF617D">
        <w:rPr>
          <w:rFonts w:ascii="Times New Roman" w:hAnsi="Times New Roman" w:cs="Times New Roman"/>
        </w:rPr>
        <w:t xml:space="preserve">the following </w:t>
      </w:r>
      <w:r w:rsidRPr="00CF617D">
        <w:rPr>
          <w:rFonts w:ascii="Times New Roman" w:hAnsi="Times New Roman" w:cs="Times New Roman"/>
        </w:rPr>
        <w:t>paragraphs should be disclosed for</w:t>
      </w:r>
      <w:r w:rsidR="00E7014B" w:rsidRPr="00CF617D">
        <w:rPr>
          <w:rFonts w:ascii="Times New Roman" w:hAnsi="Times New Roman" w:cs="Times New Roman"/>
        </w:rPr>
        <w:t xml:space="preserve"> </w:t>
      </w:r>
      <w:r w:rsidRPr="00CF617D">
        <w:rPr>
          <w:rFonts w:ascii="Times New Roman" w:hAnsi="Times New Roman" w:cs="Times New Roman"/>
        </w:rPr>
        <w:t xml:space="preserve">benefits provided through </w:t>
      </w:r>
      <w:r w:rsidRPr="00675624">
        <w:rPr>
          <w:rFonts w:ascii="Times New Roman" w:hAnsi="Times New Roman" w:cs="Times New Roman"/>
          <w:b/>
          <w:u w:val="single"/>
        </w:rPr>
        <w:t>each</w:t>
      </w:r>
      <w:r w:rsidRPr="00CF617D">
        <w:rPr>
          <w:rFonts w:ascii="Times New Roman" w:hAnsi="Times New Roman" w:cs="Times New Roman"/>
        </w:rPr>
        <w:t xml:space="preserve"> single-employer pension plan in which</w:t>
      </w:r>
      <w:r w:rsidR="00E7014B" w:rsidRPr="00CF617D">
        <w:rPr>
          <w:rFonts w:ascii="Times New Roman" w:hAnsi="Times New Roman" w:cs="Times New Roman"/>
        </w:rPr>
        <w:t xml:space="preserve"> </w:t>
      </w:r>
      <w:r w:rsidRPr="00CF617D">
        <w:rPr>
          <w:rFonts w:ascii="Times New Roman" w:hAnsi="Times New Roman" w:cs="Times New Roman"/>
        </w:rPr>
        <w:t xml:space="preserve">the employer participates. </w:t>
      </w:r>
      <w:r w:rsidR="00675624">
        <w:rPr>
          <w:rFonts w:ascii="Times New Roman" w:hAnsi="Times New Roman" w:cs="Times New Roman"/>
        </w:rPr>
        <w:t xml:space="preserve"> </w:t>
      </w:r>
      <w:r w:rsidRPr="00CF617D">
        <w:rPr>
          <w:rFonts w:ascii="Times New Roman" w:hAnsi="Times New Roman" w:cs="Times New Roman"/>
        </w:rPr>
        <w:t>Disclosures related to more than one pension plan</w:t>
      </w:r>
      <w:r w:rsidR="00E7014B" w:rsidRPr="00CF617D">
        <w:rPr>
          <w:rFonts w:ascii="Times New Roman" w:hAnsi="Times New Roman" w:cs="Times New Roman"/>
        </w:rPr>
        <w:t xml:space="preserve"> </w:t>
      </w:r>
      <w:r w:rsidRPr="00CF617D">
        <w:rPr>
          <w:rFonts w:ascii="Times New Roman" w:hAnsi="Times New Roman" w:cs="Times New Roman"/>
        </w:rPr>
        <w:t>should be combined in a manner that avoids unnecessary duplication.</w:t>
      </w:r>
    </w:p>
    <w:p w:rsidR="00E7014B" w:rsidRPr="00CF617D" w:rsidRDefault="00E7014B"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lastRenderedPageBreak/>
        <w:t>In circumstances in which the employees of a primary government and its</w:t>
      </w:r>
      <w:r w:rsidR="00E7014B" w:rsidRPr="00CF617D">
        <w:rPr>
          <w:rFonts w:ascii="Times New Roman" w:hAnsi="Times New Roman" w:cs="Times New Roman"/>
        </w:rPr>
        <w:t xml:space="preserve"> </w:t>
      </w:r>
      <w:r w:rsidRPr="00CF617D">
        <w:rPr>
          <w:rFonts w:ascii="Times New Roman" w:hAnsi="Times New Roman" w:cs="Times New Roman"/>
        </w:rPr>
        <w:t>component units are provided with pensions through the same single-employer</w:t>
      </w:r>
      <w:r w:rsidR="00E7014B" w:rsidRPr="00CF617D">
        <w:rPr>
          <w:rFonts w:ascii="Times New Roman" w:hAnsi="Times New Roman" w:cs="Times New Roman"/>
        </w:rPr>
        <w:t xml:space="preserve"> </w:t>
      </w:r>
      <w:r w:rsidRPr="00CF617D">
        <w:rPr>
          <w:rFonts w:ascii="Times New Roman" w:hAnsi="Times New Roman" w:cs="Times New Roman"/>
        </w:rPr>
        <w:t>pension plan, the note disclosures in the reporting entity’s financial</w:t>
      </w:r>
      <w:r w:rsidR="00E7014B" w:rsidRPr="00CF617D">
        <w:rPr>
          <w:rFonts w:ascii="Times New Roman" w:hAnsi="Times New Roman" w:cs="Times New Roman"/>
        </w:rPr>
        <w:t xml:space="preserve"> </w:t>
      </w:r>
      <w:r w:rsidRPr="00CF617D">
        <w:rPr>
          <w:rFonts w:ascii="Times New Roman" w:hAnsi="Times New Roman" w:cs="Times New Roman"/>
        </w:rPr>
        <w:t>statements should separately identify amounts associated with the primary</w:t>
      </w:r>
      <w:r w:rsidR="00E7014B" w:rsidRPr="00CF617D">
        <w:rPr>
          <w:rFonts w:ascii="Times New Roman" w:hAnsi="Times New Roman" w:cs="Times New Roman"/>
        </w:rPr>
        <w:t xml:space="preserve"> </w:t>
      </w:r>
      <w:r w:rsidRPr="00CF617D">
        <w:rPr>
          <w:rFonts w:ascii="Times New Roman" w:hAnsi="Times New Roman" w:cs="Times New Roman"/>
        </w:rPr>
        <w:t>government (including its blended component units) and those associated with</w:t>
      </w:r>
      <w:r w:rsidR="00E7014B" w:rsidRPr="00CF617D">
        <w:rPr>
          <w:rFonts w:ascii="Times New Roman" w:hAnsi="Times New Roman" w:cs="Times New Roman"/>
        </w:rPr>
        <w:t xml:space="preserve"> </w:t>
      </w:r>
      <w:r w:rsidRPr="00CF617D">
        <w:rPr>
          <w:rFonts w:ascii="Times New Roman" w:hAnsi="Times New Roman" w:cs="Times New Roman"/>
        </w:rPr>
        <w:t>its discretely presented component units.</w:t>
      </w:r>
    </w:p>
    <w:p w:rsidR="006C0FC8" w:rsidRPr="00CF617D" w:rsidRDefault="006C0FC8" w:rsidP="00CF617D">
      <w:pPr>
        <w:autoSpaceDE w:val="0"/>
        <w:autoSpaceDN w:val="0"/>
        <w:adjustRightInd w:val="0"/>
        <w:spacing w:after="0" w:line="240" w:lineRule="auto"/>
        <w:jc w:val="both"/>
        <w:rPr>
          <w:rFonts w:ascii="Times New Roman" w:hAnsi="Times New Roman" w:cs="Times New Roman"/>
        </w:rPr>
      </w:pPr>
    </w:p>
    <w:p w:rsidR="00587252" w:rsidRPr="006C2A82" w:rsidRDefault="00587252" w:rsidP="00476BFE">
      <w:pPr>
        <w:autoSpaceDE w:val="0"/>
        <w:autoSpaceDN w:val="0"/>
        <w:adjustRightInd w:val="0"/>
        <w:spacing w:after="0" w:line="240" w:lineRule="auto"/>
        <w:rPr>
          <w:rFonts w:ascii="Times New Roman" w:hAnsi="Times New Roman" w:cs="Times New Roman"/>
          <w:b/>
          <w:bCs/>
          <w:iCs/>
          <w:u w:val="single"/>
        </w:rPr>
      </w:pPr>
      <w:r w:rsidRPr="00476BFE">
        <w:rPr>
          <w:rFonts w:ascii="Times New Roman" w:hAnsi="Times New Roman" w:cs="Times New Roman"/>
          <w:b/>
          <w:bCs/>
          <w:iCs/>
          <w:u w:val="single"/>
        </w:rPr>
        <w:t xml:space="preserve">Pension </w:t>
      </w:r>
      <w:r w:rsidR="00675624" w:rsidRPr="00476BFE">
        <w:rPr>
          <w:rFonts w:ascii="Times New Roman" w:hAnsi="Times New Roman" w:cs="Times New Roman"/>
          <w:b/>
          <w:bCs/>
          <w:iCs/>
          <w:u w:val="single"/>
        </w:rPr>
        <w:t>P</w:t>
      </w:r>
      <w:r w:rsidRPr="00476BFE">
        <w:rPr>
          <w:rFonts w:ascii="Times New Roman" w:hAnsi="Times New Roman" w:cs="Times New Roman"/>
          <w:b/>
          <w:bCs/>
          <w:iCs/>
          <w:u w:val="single"/>
        </w:rPr>
        <w:t xml:space="preserve">lan </w:t>
      </w:r>
      <w:r w:rsidR="00675624" w:rsidRPr="00476BFE">
        <w:rPr>
          <w:rFonts w:ascii="Times New Roman" w:hAnsi="Times New Roman" w:cs="Times New Roman"/>
          <w:b/>
          <w:bCs/>
          <w:iCs/>
          <w:u w:val="single"/>
        </w:rPr>
        <w:t>D</w:t>
      </w:r>
      <w:r w:rsidRPr="00476BFE">
        <w:rPr>
          <w:rFonts w:ascii="Times New Roman" w:hAnsi="Times New Roman" w:cs="Times New Roman"/>
          <w:b/>
          <w:bCs/>
          <w:iCs/>
          <w:u w:val="single"/>
        </w:rPr>
        <w:t>escription</w:t>
      </w:r>
    </w:p>
    <w:p w:rsidR="00E7014B" w:rsidRPr="00CF617D" w:rsidRDefault="00E7014B" w:rsidP="00CF617D">
      <w:pPr>
        <w:autoSpaceDE w:val="0"/>
        <w:autoSpaceDN w:val="0"/>
        <w:adjustRightInd w:val="0"/>
        <w:spacing w:after="0" w:line="240" w:lineRule="auto"/>
        <w:jc w:val="both"/>
        <w:rPr>
          <w:rFonts w:ascii="Times New Roman" w:hAnsi="Times New Roman" w:cs="Times New Roman"/>
          <w:u w:val="single"/>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The following information should be disclosed about the pension plan</w:t>
      </w:r>
      <w:r w:rsidR="00E7014B" w:rsidRPr="00CF617D">
        <w:rPr>
          <w:rFonts w:ascii="Times New Roman" w:hAnsi="Times New Roman" w:cs="Times New Roman"/>
        </w:rPr>
        <w:t xml:space="preserve"> </w:t>
      </w:r>
      <w:r w:rsidRPr="00CF617D">
        <w:rPr>
          <w:rFonts w:ascii="Times New Roman" w:hAnsi="Times New Roman" w:cs="Times New Roman"/>
        </w:rPr>
        <w:t>through which benefits are provided:</w:t>
      </w:r>
    </w:p>
    <w:p w:rsidR="00E7014B" w:rsidRPr="00CF617D" w:rsidRDefault="00E7014B" w:rsidP="00CF617D">
      <w:pPr>
        <w:autoSpaceDE w:val="0"/>
        <w:autoSpaceDN w:val="0"/>
        <w:adjustRightInd w:val="0"/>
        <w:spacing w:after="0" w:line="240" w:lineRule="auto"/>
        <w:jc w:val="both"/>
        <w:rPr>
          <w:rFonts w:ascii="Times New Roman" w:hAnsi="Times New Roman" w:cs="Times New Roman"/>
        </w:rPr>
      </w:pPr>
    </w:p>
    <w:p w:rsidR="00587252" w:rsidRPr="0065280F" w:rsidRDefault="00587252"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 xml:space="preserve">The name of the pension plan, identification of the </w:t>
      </w:r>
      <w:r w:rsidRPr="0065280F">
        <w:rPr>
          <w:rFonts w:ascii="Times New Roman" w:hAnsi="Times New Roman" w:cs="Times New Roman"/>
          <w:bCs/>
        </w:rPr>
        <w:t>public employee retirement</w:t>
      </w:r>
      <w:r w:rsidR="00E7014B" w:rsidRPr="0065280F">
        <w:rPr>
          <w:rFonts w:ascii="Times New Roman" w:hAnsi="Times New Roman" w:cs="Times New Roman"/>
          <w:bCs/>
        </w:rPr>
        <w:t xml:space="preserve"> </w:t>
      </w:r>
      <w:r w:rsidRPr="0065280F">
        <w:rPr>
          <w:rFonts w:ascii="Times New Roman" w:hAnsi="Times New Roman" w:cs="Times New Roman"/>
          <w:bCs/>
        </w:rPr>
        <w:t xml:space="preserve">system </w:t>
      </w:r>
      <w:r w:rsidRPr="0065280F">
        <w:rPr>
          <w:rFonts w:ascii="Times New Roman" w:hAnsi="Times New Roman" w:cs="Times New Roman"/>
        </w:rPr>
        <w:t>or other entity that administers the pension plan, and identification</w:t>
      </w:r>
      <w:r w:rsidR="00E7014B" w:rsidRPr="0065280F">
        <w:rPr>
          <w:rFonts w:ascii="Times New Roman" w:hAnsi="Times New Roman" w:cs="Times New Roman"/>
        </w:rPr>
        <w:t xml:space="preserve"> </w:t>
      </w:r>
      <w:r w:rsidRPr="0065280F">
        <w:rPr>
          <w:rFonts w:ascii="Times New Roman" w:hAnsi="Times New Roman" w:cs="Times New Roman"/>
        </w:rPr>
        <w:t>of the pension plan as a single-employer pension plan.</w:t>
      </w:r>
    </w:p>
    <w:p w:rsidR="007252DF" w:rsidRPr="00CF617D" w:rsidRDefault="007252DF" w:rsidP="0065280F">
      <w:pPr>
        <w:autoSpaceDE w:val="0"/>
        <w:autoSpaceDN w:val="0"/>
        <w:adjustRightInd w:val="0"/>
        <w:spacing w:after="0" w:line="240" w:lineRule="auto"/>
        <w:ind w:left="720" w:hanging="360"/>
        <w:jc w:val="both"/>
        <w:rPr>
          <w:rFonts w:ascii="Times New Roman" w:hAnsi="Times New Roman" w:cs="Times New Roman"/>
        </w:rPr>
      </w:pPr>
    </w:p>
    <w:p w:rsidR="007252DF" w:rsidRPr="0065280F" w:rsidRDefault="007252DF"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Information regarding the pension plan’s board and its composition (for example, the number of trustees by source of selection or the types of constituency or credentials applicable to selection).</w:t>
      </w:r>
    </w:p>
    <w:p w:rsidR="008217CE" w:rsidRPr="006C2A82" w:rsidRDefault="008217CE" w:rsidP="0065280F">
      <w:pPr>
        <w:autoSpaceDE w:val="0"/>
        <w:autoSpaceDN w:val="0"/>
        <w:adjustRightInd w:val="0"/>
        <w:spacing w:after="0" w:line="240" w:lineRule="auto"/>
        <w:ind w:left="720" w:hanging="360"/>
        <w:jc w:val="both"/>
        <w:rPr>
          <w:rFonts w:ascii="Times New Roman" w:hAnsi="Times New Roman" w:cs="Times New Roman"/>
        </w:rPr>
      </w:pPr>
    </w:p>
    <w:p w:rsidR="00587252" w:rsidRPr="0065280F" w:rsidRDefault="00587252"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A brief description of the benefit terms, including</w:t>
      </w:r>
      <w:r w:rsidR="00141350" w:rsidRPr="0065280F">
        <w:rPr>
          <w:rFonts w:ascii="Times New Roman" w:hAnsi="Times New Roman" w:cs="Times New Roman"/>
        </w:rPr>
        <w:t xml:space="preserve"> </w:t>
      </w:r>
      <w:r w:rsidRPr="0065280F">
        <w:rPr>
          <w:rFonts w:ascii="Times New Roman" w:hAnsi="Times New Roman" w:cs="Times New Roman"/>
        </w:rPr>
        <w:t>(1) the classes of employees</w:t>
      </w:r>
      <w:r w:rsidR="00E7014B" w:rsidRPr="0065280F">
        <w:rPr>
          <w:rFonts w:ascii="Times New Roman" w:hAnsi="Times New Roman" w:cs="Times New Roman"/>
        </w:rPr>
        <w:t xml:space="preserve"> </w:t>
      </w:r>
      <w:r w:rsidRPr="0065280F">
        <w:rPr>
          <w:rFonts w:ascii="Times New Roman" w:hAnsi="Times New Roman" w:cs="Times New Roman"/>
        </w:rPr>
        <w:t>covered;</w:t>
      </w:r>
      <w:r w:rsidR="00141350" w:rsidRPr="0065280F">
        <w:rPr>
          <w:rFonts w:ascii="Times New Roman" w:hAnsi="Times New Roman" w:cs="Times New Roman"/>
        </w:rPr>
        <w:t xml:space="preserve"> </w:t>
      </w:r>
      <w:r w:rsidRPr="0065280F">
        <w:rPr>
          <w:rFonts w:ascii="Times New Roman" w:hAnsi="Times New Roman" w:cs="Times New Roman"/>
        </w:rPr>
        <w:t>(2) the types of benefits; (3) the key elements of the pension</w:t>
      </w:r>
      <w:r w:rsidR="00E7014B" w:rsidRPr="0065280F">
        <w:rPr>
          <w:rFonts w:ascii="Times New Roman" w:hAnsi="Times New Roman" w:cs="Times New Roman"/>
        </w:rPr>
        <w:t xml:space="preserve"> </w:t>
      </w:r>
      <w:r w:rsidRPr="0065280F">
        <w:rPr>
          <w:rFonts w:ascii="Times New Roman" w:hAnsi="Times New Roman" w:cs="Times New Roman"/>
        </w:rPr>
        <w:t>formulas; (4) the terms or policies, if any, with respect to automatic postemployment</w:t>
      </w:r>
      <w:r w:rsidR="00E7014B" w:rsidRPr="0065280F">
        <w:rPr>
          <w:rFonts w:ascii="Times New Roman" w:hAnsi="Times New Roman" w:cs="Times New Roman"/>
        </w:rPr>
        <w:t xml:space="preserve"> </w:t>
      </w:r>
      <w:r w:rsidRPr="0065280F">
        <w:rPr>
          <w:rFonts w:ascii="Times New Roman" w:hAnsi="Times New Roman" w:cs="Times New Roman"/>
        </w:rPr>
        <w:t>benefit changes, including automatic COLAs, and ad hoc postemployment</w:t>
      </w:r>
      <w:r w:rsidR="00E7014B" w:rsidRPr="0065280F">
        <w:rPr>
          <w:rFonts w:ascii="Times New Roman" w:hAnsi="Times New Roman" w:cs="Times New Roman"/>
        </w:rPr>
        <w:t xml:space="preserve"> </w:t>
      </w:r>
      <w:r w:rsidRPr="0065280F">
        <w:rPr>
          <w:rFonts w:ascii="Times New Roman" w:hAnsi="Times New Roman" w:cs="Times New Roman"/>
        </w:rPr>
        <w:t>benefit changes, including ad hoc COLAs; and (5) the authority</w:t>
      </w:r>
      <w:r w:rsidR="00E7014B" w:rsidRPr="0065280F">
        <w:rPr>
          <w:rFonts w:ascii="Times New Roman" w:hAnsi="Times New Roman" w:cs="Times New Roman"/>
        </w:rPr>
        <w:t xml:space="preserve"> </w:t>
      </w:r>
      <w:r w:rsidRPr="0065280F">
        <w:rPr>
          <w:rFonts w:ascii="Times New Roman" w:hAnsi="Times New Roman" w:cs="Times New Roman"/>
        </w:rPr>
        <w:t xml:space="preserve">under which benefit terms are established or may be amended. </w:t>
      </w:r>
      <w:r w:rsidR="00675624" w:rsidRPr="0065280F">
        <w:rPr>
          <w:rFonts w:ascii="Times New Roman" w:hAnsi="Times New Roman" w:cs="Times New Roman"/>
        </w:rPr>
        <w:t xml:space="preserve"> </w:t>
      </w:r>
      <w:r w:rsidRPr="0065280F">
        <w:rPr>
          <w:rFonts w:ascii="Times New Roman" w:hAnsi="Times New Roman" w:cs="Times New Roman"/>
        </w:rPr>
        <w:t>If the</w:t>
      </w:r>
      <w:r w:rsidR="00E7014B" w:rsidRPr="0065280F">
        <w:rPr>
          <w:rFonts w:ascii="Times New Roman" w:hAnsi="Times New Roman" w:cs="Times New Roman"/>
        </w:rPr>
        <w:t xml:space="preserve"> </w:t>
      </w:r>
      <w:r w:rsidRPr="0065280F">
        <w:rPr>
          <w:rFonts w:ascii="Times New Roman" w:hAnsi="Times New Roman" w:cs="Times New Roman"/>
        </w:rPr>
        <w:t>pension plan is closed to new entrants, that fact should be disclosed.</w:t>
      </w:r>
    </w:p>
    <w:p w:rsidR="00E07381" w:rsidRPr="00CF617D" w:rsidRDefault="00E07381" w:rsidP="0065280F">
      <w:pPr>
        <w:autoSpaceDE w:val="0"/>
        <w:autoSpaceDN w:val="0"/>
        <w:adjustRightInd w:val="0"/>
        <w:spacing w:after="0" w:line="240" w:lineRule="auto"/>
        <w:ind w:left="720" w:hanging="360"/>
        <w:jc w:val="both"/>
        <w:rPr>
          <w:rFonts w:ascii="Times New Roman" w:hAnsi="Times New Roman" w:cs="Times New Roman"/>
        </w:rPr>
      </w:pPr>
    </w:p>
    <w:p w:rsidR="00587252" w:rsidRPr="0065280F" w:rsidRDefault="00587252"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The number of employees covered by the benefit terms, separately identifying</w:t>
      </w:r>
      <w:r w:rsidR="00E7014B" w:rsidRPr="0065280F">
        <w:rPr>
          <w:rFonts w:ascii="Times New Roman" w:hAnsi="Times New Roman" w:cs="Times New Roman"/>
        </w:rPr>
        <w:t xml:space="preserve"> </w:t>
      </w:r>
      <w:r w:rsidRPr="0065280F">
        <w:rPr>
          <w:rFonts w:ascii="Times New Roman" w:hAnsi="Times New Roman" w:cs="Times New Roman"/>
        </w:rPr>
        <w:t>numbers of the following:</w:t>
      </w:r>
    </w:p>
    <w:p w:rsidR="00476BFE" w:rsidRDefault="00476BFE" w:rsidP="006C2A82">
      <w:pPr>
        <w:autoSpaceDE w:val="0"/>
        <w:autoSpaceDN w:val="0"/>
        <w:adjustRightInd w:val="0"/>
        <w:spacing w:after="0" w:line="240" w:lineRule="auto"/>
        <w:ind w:left="1440" w:hanging="72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(1)</w:t>
      </w:r>
      <w:r w:rsidR="00BA0D65">
        <w:rPr>
          <w:rFonts w:ascii="Times New Roman" w:hAnsi="Times New Roman" w:cs="Times New Roman"/>
        </w:rPr>
        <w:tab/>
      </w:r>
      <w:r w:rsidRPr="00CF617D">
        <w:rPr>
          <w:rFonts w:ascii="Times New Roman" w:hAnsi="Times New Roman" w:cs="Times New Roman"/>
        </w:rPr>
        <w:t>Inactive employees (or their beneficiaries) currently receiving benefits</w:t>
      </w: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(2)</w:t>
      </w:r>
      <w:r w:rsidR="00BA0D65">
        <w:rPr>
          <w:rFonts w:ascii="Times New Roman" w:hAnsi="Times New Roman" w:cs="Times New Roman"/>
        </w:rPr>
        <w:tab/>
      </w:r>
      <w:r w:rsidRPr="00CF617D">
        <w:rPr>
          <w:rFonts w:ascii="Times New Roman" w:hAnsi="Times New Roman" w:cs="Times New Roman"/>
        </w:rPr>
        <w:t>Inactive employees entitled to but not yet receiving benefits</w:t>
      </w: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(3)</w:t>
      </w:r>
      <w:r w:rsidR="00BA0D65">
        <w:rPr>
          <w:rFonts w:ascii="Times New Roman" w:hAnsi="Times New Roman" w:cs="Times New Roman"/>
        </w:rPr>
        <w:tab/>
      </w:r>
      <w:r w:rsidRPr="00CF617D">
        <w:rPr>
          <w:rFonts w:ascii="Times New Roman" w:hAnsi="Times New Roman" w:cs="Times New Roman"/>
        </w:rPr>
        <w:t>Active employees.</w:t>
      </w:r>
    </w:p>
    <w:p w:rsidR="00E7014B" w:rsidRPr="00CF617D" w:rsidRDefault="00E7014B" w:rsidP="00675624">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A brief description of contribution requirements, including (1) the basis for</w:t>
      </w:r>
      <w:r w:rsidR="00E7014B" w:rsidRPr="0065280F">
        <w:rPr>
          <w:rFonts w:ascii="Times New Roman" w:hAnsi="Times New Roman" w:cs="Times New Roman"/>
        </w:rPr>
        <w:t xml:space="preserve"> </w:t>
      </w:r>
      <w:r w:rsidRPr="0065280F">
        <w:rPr>
          <w:rFonts w:ascii="Times New Roman" w:hAnsi="Times New Roman" w:cs="Times New Roman"/>
        </w:rPr>
        <w:t>determining the employer’s contributions to the pension plan (for example,</w:t>
      </w:r>
      <w:r w:rsidR="00E7014B" w:rsidRPr="0065280F">
        <w:rPr>
          <w:rFonts w:ascii="Times New Roman" w:hAnsi="Times New Roman" w:cs="Times New Roman"/>
        </w:rPr>
        <w:t xml:space="preserve"> </w:t>
      </w:r>
      <w:r w:rsidRPr="0065280F">
        <w:rPr>
          <w:rFonts w:ascii="Times New Roman" w:hAnsi="Times New Roman" w:cs="Times New Roman"/>
        </w:rPr>
        <w:t>statute, contract, an actuarial basis, or some other manner); (2) identification</w:t>
      </w:r>
      <w:r w:rsidR="00E7014B" w:rsidRPr="0065280F">
        <w:rPr>
          <w:rFonts w:ascii="Times New Roman" w:hAnsi="Times New Roman" w:cs="Times New Roman"/>
        </w:rPr>
        <w:t xml:space="preserve"> </w:t>
      </w:r>
      <w:r w:rsidRPr="0065280F">
        <w:rPr>
          <w:rFonts w:ascii="Times New Roman" w:hAnsi="Times New Roman" w:cs="Times New Roman"/>
        </w:rPr>
        <w:t>of the authority under which contribution requirements of the employer,</w:t>
      </w:r>
      <w:r w:rsidR="00E7014B" w:rsidRPr="0065280F">
        <w:rPr>
          <w:rFonts w:ascii="Times New Roman" w:hAnsi="Times New Roman" w:cs="Times New Roman"/>
        </w:rPr>
        <w:t xml:space="preserve"> </w:t>
      </w:r>
      <w:r w:rsidRPr="0065280F">
        <w:rPr>
          <w:rFonts w:ascii="Times New Roman" w:hAnsi="Times New Roman" w:cs="Times New Roman"/>
        </w:rPr>
        <w:t>non</w:t>
      </w:r>
      <w:r w:rsidR="00B33820" w:rsidRPr="0065280F">
        <w:rPr>
          <w:rFonts w:ascii="Times New Roman" w:hAnsi="Times New Roman" w:cs="Times New Roman"/>
        </w:rPr>
        <w:t>-</w:t>
      </w:r>
      <w:r w:rsidRPr="0065280F">
        <w:rPr>
          <w:rFonts w:ascii="Times New Roman" w:hAnsi="Times New Roman" w:cs="Times New Roman"/>
        </w:rPr>
        <w:t>employer contributing entities, if any, and employees are established or</w:t>
      </w:r>
      <w:r w:rsidR="00E7014B" w:rsidRPr="0065280F">
        <w:rPr>
          <w:rFonts w:ascii="Times New Roman" w:hAnsi="Times New Roman" w:cs="Times New Roman"/>
        </w:rPr>
        <w:t xml:space="preserve"> </w:t>
      </w:r>
      <w:r w:rsidRPr="0065280F">
        <w:rPr>
          <w:rFonts w:ascii="Times New Roman" w:hAnsi="Times New Roman" w:cs="Times New Roman"/>
        </w:rPr>
        <w:t>may be amended; and (3) the contribution rates (in dollars or as a percentage</w:t>
      </w:r>
      <w:r w:rsidR="00E7014B" w:rsidRPr="0065280F">
        <w:rPr>
          <w:rFonts w:ascii="Times New Roman" w:hAnsi="Times New Roman" w:cs="Times New Roman"/>
        </w:rPr>
        <w:t xml:space="preserve"> </w:t>
      </w:r>
      <w:r w:rsidRPr="0065280F">
        <w:rPr>
          <w:rFonts w:ascii="Times New Roman" w:hAnsi="Times New Roman" w:cs="Times New Roman"/>
        </w:rPr>
        <w:t xml:space="preserve">of covered payroll) of those entities for the reporting period. </w:t>
      </w:r>
      <w:r w:rsidR="00675624" w:rsidRPr="0065280F">
        <w:rPr>
          <w:rFonts w:ascii="Times New Roman" w:hAnsi="Times New Roman" w:cs="Times New Roman"/>
        </w:rPr>
        <w:t xml:space="preserve"> </w:t>
      </w:r>
      <w:r w:rsidRPr="0065280F">
        <w:rPr>
          <w:rFonts w:ascii="Times New Roman" w:hAnsi="Times New Roman" w:cs="Times New Roman"/>
        </w:rPr>
        <w:t>Also, the</w:t>
      </w:r>
      <w:r w:rsidR="00E7014B" w:rsidRPr="0065280F">
        <w:rPr>
          <w:rFonts w:ascii="Times New Roman" w:hAnsi="Times New Roman" w:cs="Times New Roman"/>
        </w:rPr>
        <w:t xml:space="preserve"> </w:t>
      </w:r>
      <w:r w:rsidRPr="0065280F">
        <w:rPr>
          <w:rFonts w:ascii="Times New Roman" w:hAnsi="Times New Roman" w:cs="Times New Roman"/>
        </w:rPr>
        <w:t>amount of contributions recognized by the pension plan from the employer</w:t>
      </w:r>
      <w:r w:rsidR="00E7014B" w:rsidRPr="0065280F">
        <w:rPr>
          <w:rFonts w:ascii="Times New Roman" w:hAnsi="Times New Roman" w:cs="Times New Roman"/>
        </w:rPr>
        <w:t xml:space="preserve"> </w:t>
      </w:r>
      <w:r w:rsidRPr="0065280F">
        <w:rPr>
          <w:rFonts w:ascii="Times New Roman" w:hAnsi="Times New Roman" w:cs="Times New Roman"/>
        </w:rPr>
        <w:t>during the reporting period (measured as the total of amounts recognized as</w:t>
      </w:r>
      <w:r w:rsidR="00E7014B" w:rsidRPr="0065280F">
        <w:rPr>
          <w:rFonts w:ascii="Times New Roman" w:hAnsi="Times New Roman" w:cs="Times New Roman"/>
        </w:rPr>
        <w:t xml:space="preserve"> </w:t>
      </w:r>
      <w:r w:rsidRPr="0065280F">
        <w:rPr>
          <w:rFonts w:ascii="Times New Roman" w:hAnsi="Times New Roman" w:cs="Times New Roman"/>
        </w:rPr>
        <w:t xml:space="preserve">additions to the pension plan’s fiduciary net position resulting from </w:t>
      </w:r>
      <w:r w:rsidRPr="0065280F">
        <w:rPr>
          <w:rFonts w:ascii="Times New Roman" w:hAnsi="Times New Roman" w:cs="Times New Roman"/>
          <w:bCs/>
        </w:rPr>
        <w:t>actual</w:t>
      </w:r>
      <w:r w:rsidR="00E7014B" w:rsidRPr="0065280F">
        <w:rPr>
          <w:rFonts w:ascii="Times New Roman" w:hAnsi="Times New Roman" w:cs="Times New Roman"/>
          <w:bCs/>
        </w:rPr>
        <w:t xml:space="preserve"> </w:t>
      </w:r>
      <w:r w:rsidRPr="0065280F">
        <w:rPr>
          <w:rFonts w:ascii="Times New Roman" w:hAnsi="Times New Roman" w:cs="Times New Roman"/>
          <w:bCs/>
        </w:rPr>
        <w:t xml:space="preserve">contributions </w:t>
      </w:r>
      <w:r w:rsidRPr="0065280F">
        <w:rPr>
          <w:rFonts w:ascii="Times New Roman" w:hAnsi="Times New Roman" w:cs="Times New Roman"/>
        </w:rPr>
        <w:t>and from contributions recognized by the pension plan as</w:t>
      </w:r>
      <w:r w:rsidR="00E7014B" w:rsidRPr="0065280F">
        <w:rPr>
          <w:rFonts w:ascii="Times New Roman" w:hAnsi="Times New Roman" w:cs="Times New Roman"/>
        </w:rPr>
        <w:t xml:space="preserve"> </w:t>
      </w:r>
      <w:r w:rsidRPr="0065280F">
        <w:rPr>
          <w:rFonts w:ascii="Times New Roman" w:hAnsi="Times New Roman" w:cs="Times New Roman"/>
        </w:rPr>
        <w:t>current receivables), if not otherwise disclosed.</w:t>
      </w:r>
    </w:p>
    <w:p w:rsidR="00464303" w:rsidRPr="00CF617D" w:rsidRDefault="00464303" w:rsidP="00675624">
      <w:pPr>
        <w:autoSpaceDE w:val="0"/>
        <w:autoSpaceDN w:val="0"/>
        <w:adjustRightInd w:val="0"/>
        <w:spacing w:after="0" w:line="240" w:lineRule="auto"/>
        <w:ind w:left="720"/>
        <w:jc w:val="both"/>
        <w:rPr>
          <w:rFonts w:ascii="Times New Roman" w:hAnsi="Times New Roman" w:cs="Times New Roman"/>
        </w:rPr>
      </w:pPr>
    </w:p>
    <w:p w:rsidR="00675624" w:rsidRDefault="00464303" w:rsidP="00675624">
      <w:pPr>
        <w:autoSpaceDE w:val="0"/>
        <w:autoSpaceDN w:val="0"/>
        <w:adjustRightInd w:val="0"/>
        <w:spacing w:after="0" w:line="240" w:lineRule="auto"/>
        <w:ind w:left="720"/>
        <w:jc w:val="both"/>
        <w:rPr>
          <w:rFonts w:ascii="Times New Roman" w:hAnsi="Times New Roman" w:cs="Times New Roman"/>
          <w:color w:val="0000FF"/>
        </w:rPr>
      </w:pPr>
      <w:r w:rsidRPr="00675624">
        <w:rPr>
          <w:rFonts w:ascii="Times New Roman" w:hAnsi="Times New Roman" w:cs="Times New Roman"/>
          <w:color w:val="0000FF"/>
        </w:rPr>
        <w:t>Note</w:t>
      </w:r>
      <w:r w:rsidR="00B33820" w:rsidRPr="00675624">
        <w:rPr>
          <w:rFonts w:ascii="Times New Roman" w:hAnsi="Times New Roman" w:cs="Times New Roman"/>
          <w:color w:val="0000FF"/>
        </w:rPr>
        <w:t xml:space="preserve"> to </w:t>
      </w:r>
      <w:r w:rsidR="00675624">
        <w:rPr>
          <w:rFonts w:ascii="Times New Roman" w:hAnsi="Times New Roman" w:cs="Times New Roman"/>
          <w:color w:val="0000FF"/>
        </w:rPr>
        <w:t>P</w:t>
      </w:r>
      <w:r w:rsidR="00B33820" w:rsidRPr="00675624">
        <w:rPr>
          <w:rFonts w:ascii="Times New Roman" w:hAnsi="Times New Roman" w:cs="Times New Roman"/>
          <w:color w:val="0000FF"/>
        </w:rPr>
        <w:t>reparer</w:t>
      </w:r>
      <w:r w:rsidR="00675624">
        <w:rPr>
          <w:rFonts w:ascii="Times New Roman" w:hAnsi="Times New Roman" w:cs="Times New Roman"/>
          <w:color w:val="0000FF"/>
        </w:rPr>
        <w:t>:</w:t>
      </w:r>
    </w:p>
    <w:p w:rsidR="006328D7" w:rsidRDefault="006328D7" w:rsidP="00675624">
      <w:pPr>
        <w:autoSpaceDE w:val="0"/>
        <w:autoSpaceDN w:val="0"/>
        <w:adjustRightInd w:val="0"/>
        <w:spacing w:after="0" w:line="240" w:lineRule="auto"/>
        <w:ind w:left="720"/>
        <w:jc w:val="both"/>
        <w:rPr>
          <w:rFonts w:ascii="Times New Roman" w:hAnsi="Times New Roman" w:cs="Times New Roman"/>
          <w:color w:val="0000FF"/>
        </w:rPr>
      </w:pPr>
    </w:p>
    <w:p w:rsidR="00464303" w:rsidRPr="00675624" w:rsidRDefault="00464303" w:rsidP="00675624">
      <w:pPr>
        <w:autoSpaceDE w:val="0"/>
        <w:autoSpaceDN w:val="0"/>
        <w:adjustRightInd w:val="0"/>
        <w:spacing w:after="0" w:line="240" w:lineRule="auto"/>
        <w:ind w:left="720"/>
        <w:jc w:val="both"/>
        <w:rPr>
          <w:rFonts w:ascii="Times New Roman" w:hAnsi="Times New Roman" w:cs="Times New Roman"/>
          <w:color w:val="0000FF"/>
        </w:rPr>
      </w:pPr>
      <w:r w:rsidRPr="00675624">
        <w:rPr>
          <w:rFonts w:ascii="Times New Roman" w:hAnsi="Times New Roman" w:cs="Times New Roman"/>
          <w:color w:val="0000FF"/>
        </w:rPr>
        <w:t>Firefighters’ Pension Fund (</w:t>
      </w:r>
      <w:hyperlink r:id="rId14" w:history="1">
        <w:r w:rsidRPr="001D59C3">
          <w:rPr>
            <w:rStyle w:val="Hyperlink"/>
            <w:rFonts w:ascii="Times New Roman" w:hAnsi="Times New Roman" w:cs="Times New Roman"/>
          </w:rPr>
          <w:t>RCW 41.16</w:t>
        </w:r>
        <w:r w:rsidR="00B33820" w:rsidRPr="001D59C3">
          <w:rPr>
            <w:rStyle w:val="Hyperlink"/>
            <w:rFonts w:ascii="Times New Roman" w:hAnsi="Times New Roman" w:cs="Times New Roman"/>
          </w:rPr>
          <w:t>.050</w:t>
        </w:r>
      </w:hyperlink>
      <w:r w:rsidRPr="00675624">
        <w:rPr>
          <w:rFonts w:ascii="Times New Roman" w:hAnsi="Times New Roman" w:cs="Times New Roman"/>
          <w:color w:val="0000FF"/>
        </w:rPr>
        <w:t>) – The state contributes 25% of taxes on fire insurance premiums to these plans and is considered a non</w:t>
      </w:r>
      <w:r w:rsidR="00B33820" w:rsidRPr="00675624">
        <w:rPr>
          <w:rFonts w:ascii="Times New Roman" w:hAnsi="Times New Roman" w:cs="Times New Roman"/>
          <w:color w:val="0000FF"/>
        </w:rPr>
        <w:t>-</w:t>
      </w:r>
      <w:r w:rsidRPr="00675624">
        <w:rPr>
          <w:rFonts w:ascii="Times New Roman" w:hAnsi="Times New Roman" w:cs="Times New Roman"/>
          <w:color w:val="0000FF"/>
        </w:rPr>
        <w:t xml:space="preserve">employer contributing entity.  The amount of these contributions </w:t>
      </w:r>
      <w:r w:rsidR="00B33820" w:rsidRPr="00675624">
        <w:rPr>
          <w:rFonts w:ascii="Times New Roman" w:hAnsi="Times New Roman" w:cs="Times New Roman"/>
          <w:color w:val="0000FF"/>
        </w:rPr>
        <w:t xml:space="preserve">received (BARS account 3360691) should be disclosed.  This is </w:t>
      </w:r>
      <w:r w:rsidR="00B33820" w:rsidRPr="00675624">
        <w:rPr>
          <w:rFonts w:ascii="Times New Roman" w:hAnsi="Times New Roman" w:cs="Times New Roman"/>
          <w:color w:val="0000FF"/>
          <w:u w:val="single"/>
        </w:rPr>
        <w:t>not</w:t>
      </w:r>
      <w:r w:rsidR="00B33820" w:rsidRPr="00675624">
        <w:rPr>
          <w:rFonts w:ascii="Times New Roman" w:hAnsi="Times New Roman" w:cs="Times New Roman"/>
          <w:color w:val="0000FF"/>
        </w:rPr>
        <w:t xml:space="preserve"> considered a special funding situation.</w:t>
      </w:r>
    </w:p>
    <w:p w:rsidR="00E7014B" w:rsidRPr="00CF617D" w:rsidRDefault="00E7014B" w:rsidP="00675624">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Whether the pension plan issues a stand-alone financial report (or the</w:t>
      </w:r>
      <w:r w:rsidR="00E7014B" w:rsidRPr="0065280F">
        <w:rPr>
          <w:rFonts w:ascii="Times New Roman" w:hAnsi="Times New Roman" w:cs="Times New Roman"/>
        </w:rPr>
        <w:t xml:space="preserve"> </w:t>
      </w:r>
      <w:r w:rsidRPr="0065280F">
        <w:rPr>
          <w:rFonts w:ascii="Times New Roman" w:hAnsi="Times New Roman" w:cs="Times New Roman"/>
        </w:rPr>
        <w:t>pension plan is included in the report of a public employee retirement system</w:t>
      </w:r>
      <w:r w:rsidR="00E7014B" w:rsidRPr="0065280F">
        <w:rPr>
          <w:rFonts w:ascii="Times New Roman" w:hAnsi="Times New Roman" w:cs="Times New Roman"/>
        </w:rPr>
        <w:t xml:space="preserve"> </w:t>
      </w:r>
      <w:r w:rsidRPr="0065280F">
        <w:rPr>
          <w:rFonts w:ascii="Times New Roman" w:hAnsi="Times New Roman" w:cs="Times New Roman"/>
        </w:rPr>
        <w:t>or another government) that is available to the public and, if so, how to obtain</w:t>
      </w:r>
      <w:r w:rsidR="00E7014B" w:rsidRPr="0065280F">
        <w:rPr>
          <w:rFonts w:ascii="Times New Roman" w:hAnsi="Times New Roman" w:cs="Times New Roman"/>
        </w:rPr>
        <w:t xml:space="preserve"> </w:t>
      </w:r>
      <w:r w:rsidRPr="0065280F">
        <w:rPr>
          <w:rFonts w:ascii="Times New Roman" w:hAnsi="Times New Roman" w:cs="Times New Roman"/>
        </w:rPr>
        <w:t>the report (for example, a link to the report on the public employee retirement</w:t>
      </w:r>
      <w:r w:rsidR="00E7014B" w:rsidRPr="0065280F">
        <w:rPr>
          <w:rFonts w:ascii="Times New Roman" w:hAnsi="Times New Roman" w:cs="Times New Roman"/>
        </w:rPr>
        <w:t xml:space="preserve"> </w:t>
      </w:r>
      <w:r w:rsidRPr="0065280F">
        <w:rPr>
          <w:rFonts w:ascii="Times New Roman" w:hAnsi="Times New Roman" w:cs="Times New Roman"/>
        </w:rPr>
        <w:t>system’s website).</w:t>
      </w:r>
    </w:p>
    <w:p w:rsidR="006C0FC8" w:rsidRPr="00476BFE" w:rsidRDefault="006C0FC8" w:rsidP="00CF617D">
      <w:pPr>
        <w:autoSpaceDE w:val="0"/>
        <w:autoSpaceDN w:val="0"/>
        <w:adjustRightInd w:val="0"/>
        <w:spacing w:after="0" w:line="240" w:lineRule="auto"/>
        <w:jc w:val="both"/>
        <w:rPr>
          <w:rFonts w:ascii="Times New Roman" w:hAnsi="Times New Roman" w:cs="Times New Roman"/>
          <w:b/>
          <w:bCs/>
          <w:iCs/>
        </w:rPr>
      </w:pPr>
    </w:p>
    <w:p w:rsidR="00587252" w:rsidRPr="00476BFE" w:rsidRDefault="00587252" w:rsidP="00476BFE">
      <w:pPr>
        <w:autoSpaceDE w:val="0"/>
        <w:autoSpaceDN w:val="0"/>
        <w:adjustRightInd w:val="0"/>
        <w:spacing w:after="0" w:line="240" w:lineRule="auto"/>
        <w:rPr>
          <w:rFonts w:ascii="Times New Roman" w:hAnsi="Times New Roman" w:cs="Times New Roman"/>
          <w:b/>
          <w:bCs/>
          <w:iCs/>
          <w:u w:val="single"/>
        </w:rPr>
      </w:pPr>
      <w:r w:rsidRPr="00476BFE">
        <w:rPr>
          <w:rFonts w:ascii="Times New Roman" w:hAnsi="Times New Roman" w:cs="Times New Roman"/>
          <w:b/>
          <w:bCs/>
          <w:iCs/>
          <w:u w:val="single"/>
        </w:rPr>
        <w:t xml:space="preserve">Information </w:t>
      </w:r>
      <w:r w:rsidR="00675624" w:rsidRPr="00476BFE">
        <w:rPr>
          <w:rFonts w:ascii="Times New Roman" w:hAnsi="Times New Roman" w:cs="Times New Roman"/>
          <w:b/>
          <w:bCs/>
          <w:iCs/>
          <w:u w:val="single"/>
        </w:rPr>
        <w:t>a</w:t>
      </w:r>
      <w:r w:rsidRPr="00476BFE">
        <w:rPr>
          <w:rFonts w:ascii="Times New Roman" w:hAnsi="Times New Roman" w:cs="Times New Roman"/>
          <w:b/>
          <w:bCs/>
          <w:iCs/>
          <w:u w:val="single"/>
        </w:rPr>
        <w:t xml:space="preserve">bout the </w:t>
      </w:r>
      <w:r w:rsidR="00675624" w:rsidRPr="00476BFE">
        <w:rPr>
          <w:rFonts w:ascii="Times New Roman" w:hAnsi="Times New Roman" w:cs="Times New Roman"/>
          <w:b/>
          <w:bCs/>
          <w:iCs/>
          <w:u w:val="single"/>
        </w:rPr>
        <w:t>N</w:t>
      </w:r>
      <w:r w:rsidRPr="00476BFE">
        <w:rPr>
          <w:rFonts w:ascii="Times New Roman" w:hAnsi="Times New Roman" w:cs="Times New Roman"/>
          <w:b/>
          <w:bCs/>
          <w:iCs/>
          <w:u w:val="single"/>
        </w:rPr>
        <w:t xml:space="preserve">et </w:t>
      </w:r>
      <w:r w:rsidR="00675624" w:rsidRPr="00476BFE">
        <w:rPr>
          <w:rFonts w:ascii="Times New Roman" w:hAnsi="Times New Roman" w:cs="Times New Roman"/>
          <w:b/>
          <w:bCs/>
          <w:iCs/>
          <w:u w:val="single"/>
        </w:rPr>
        <w:t>P</w:t>
      </w:r>
      <w:r w:rsidRPr="00476BFE">
        <w:rPr>
          <w:rFonts w:ascii="Times New Roman" w:hAnsi="Times New Roman" w:cs="Times New Roman"/>
          <w:b/>
          <w:bCs/>
          <w:iCs/>
          <w:u w:val="single"/>
        </w:rPr>
        <w:t xml:space="preserve">ension </w:t>
      </w:r>
      <w:r w:rsidR="00675624" w:rsidRPr="00476BFE">
        <w:rPr>
          <w:rFonts w:ascii="Times New Roman" w:hAnsi="Times New Roman" w:cs="Times New Roman"/>
          <w:b/>
          <w:bCs/>
          <w:iCs/>
          <w:u w:val="single"/>
        </w:rPr>
        <w:t>L</w:t>
      </w:r>
      <w:r w:rsidRPr="00476BFE">
        <w:rPr>
          <w:rFonts w:ascii="Times New Roman" w:hAnsi="Times New Roman" w:cs="Times New Roman"/>
          <w:b/>
          <w:bCs/>
          <w:iCs/>
          <w:u w:val="single"/>
        </w:rPr>
        <w:t>iability</w:t>
      </w:r>
    </w:p>
    <w:p w:rsidR="00E7014B" w:rsidRPr="00CF617D" w:rsidRDefault="00E7014B" w:rsidP="00CF617D">
      <w:pPr>
        <w:autoSpaceDE w:val="0"/>
        <w:autoSpaceDN w:val="0"/>
        <w:adjustRightInd w:val="0"/>
        <w:spacing w:after="0" w:line="240" w:lineRule="auto"/>
        <w:jc w:val="both"/>
        <w:rPr>
          <w:rFonts w:ascii="Times New Roman" w:hAnsi="Times New Roman" w:cs="Times New Roman"/>
          <w:b/>
          <w:bCs/>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b/>
          <w:bCs/>
        </w:rPr>
      </w:pPr>
      <w:r w:rsidRPr="00CF617D">
        <w:rPr>
          <w:rFonts w:ascii="Times New Roman" w:hAnsi="Times New Roman" w:cs="Times New Roman"/>
          <w:b/>
          <w:bCs/>
        </w:rPr>
        <w:t>Assumptions and Other Inputs</w:t>
      </w:r>
    </w:p>
    <w:p w:rsidR="00E7014B" w:rsidRPr="00CF617D" w:rsidRDefault="00E7014B"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Significant assumptions and other inputs used to measure the total pension</w:t>
      </w:r>
      <w:r w:rsidR="00E7014B" w:rsidRPr="00CF617D">
        <w:rPr>
          <w:rFonts w:ascii="Times New Roman" w:hAnsi="Times New Roman" w:cs="Times New Roman"/>
        </w:rPr>
        <w:t xml:space="preserve"> </w:t>
      </w:r>
      <w:r w:rsidRPr="00CF617D">
        <w:rPr>
          <w:rFonts w:ascii="Times New Roman" w:hAnsi="Times New Roman" w:cs="Times New Roman"/>
        </w:rPr>
        <w:t>liability, including assumptions about inflation, salary changes, and ad hoc</w:t>
      </w:r>
      <w:r w:rsidR="00E7014B" w:rsidRPr="00CF617D">
        <w:rPr>
          <w:rFonts w:ascii="Times New Roman" w:hAnsi="Times New Roman" w:cs="Times New Roman"/>
        </w:rPr>
        <w:t xml:space="preserve"> </w:t>
      </w:r>
      <w:r w:rsidRPr="00CF617D">
        <w:rPr>
          <w:rFonts w:ascii="Times New Roman" w:hAnsi="Times New Roman" w:cs="Times New Roman"/>
        </w:rPr>
        <w:t>postemployment benefit changes (including ad hoc COLAs) should be disclosed.</w:t>
      </w:r>
      <w:r w:rsidR="00E7014B" w:rsidRPr="00CF617D">
        <w:rPr>
          <w:rFonts w:ascii="Times New Roman" w:hAnsi="Times New Roman" w:cs="Times New Roman"/>
        </w:rPr>
        <w:t xml:space="preserve">  </w:t>
      </w:r>
      <w:r w:rsidRPr="00CF617D">
        <w:rPr>
          <w:rFonts w:ascii="Times New Roman" w:hAnsi="Times New Roman" w:cs="Times New Roman"/>
        </w:rPr>
        <w:t>With regard to mortality assumptions, the source of the assumptions</w:t>
      </w:r>
      <w:r w:rsidR="00E7014B" w:rsidRPr="00CF617D">
        <w:rPr>
          <w:rFonts w:ascii="Times New Roman" w:hAnsi="Times New Roman" w:cs="Times New Roman"/>
        </w:rPr>
        <w:t xml:space="preserve"> </w:t>
      </w:r>
      <w:r w:rsidRPr="00CF617D">
        <w:rPr>
          <w:rFonts w:ascii="Times New Roman" w:hAnsi="Times New Roman" w:cs="Times New Roman"/>
        </w:rPr>
        <w:t>(for example, the published tables on which the assumption is based or that the</w:t>
      </w:r>
      <w:r w:rsidR="00E7014B" w:rsidRPr="00CF617D">
        <w:rPr>
          <w:rFonts w:ascii="Times New Roman" w:hAnsi="Times New Roman" w:cs="Times New Roman"/>
        </w:rPr>
        <w:t xml:space="preserve"> </w:t>
      </w:r>
      <w:r w:rsidRPr="00CF617D">
        <w:rPr>
          <w:rFonts w:ascii="Times New Roman" w:hAnsi="Times New Roman" w:cs="Times New Roman"/>
        </w:rPr>
        <w:t>assumptions are based on a study of the experience of the covered group)</w:t>
      </w:r>
      <w:r w:rsidR="00E7014B" w:rsidRPr="00CF617D">
        <w:rPr>
          <w:rFonts w:ascii="Times New Roman" w:hAnsi="Times New Roman" w:cs="Times New Roman"/>
        </w:rPr>
        <w:t xml:space="preserve"> </w:t>
      </w:r>
      <w:r w:rsidRPr="00CF617D">
        <w:rPr>
          <w:rFonts w:ascii="Times New Roman" w:hAnsi="Times New Roman" w:cs="Times New Roman"/>
        </w:rPr>
        <w:t xml:space="preserve">should be disclosed. </w:t>
      </w:r>
      <w:r w:rsidR="00675624">
        <w:rPr>
          <w:rFonts w:ascii="Times New Roman" w:hAnsi="Times New Roman" w:cs="Times New Roman"/>
        </w:rPr>
        <w:t xml:space="preserve"> </w:t>
      </w:r>
      <w:r w:rsidRPr="00CF617D">
        <w:rPr>
          <w:rFonts w:ascii="Times New Roman" w:hAnsi="Times New Roman" w:cs="Times New Roman"/>
        </w:rPr>
        <w:t>The dates of experience studies on which significant</w:t>
      </w:r>
      <w:r w:rsidR="007C742A" w:rsidRPr="00CF617D">
        <w:rPr>
          <w:rFonts w:ascii="Times New Roman" w:hAnsi="Times New Roman" w:cs="Times New Roman"/>
        </w:rPr>
        <w:t xml:space="preserve"> </w:t>
      </w:r>
      <w:r w:rsidRPr="00CF617D">
        <w:rPr>
          <w:rFonts w:ascii="Times New Roman" w:hAnsi="Times New Roman" w:cs="Times New Roman"/>
        </w:rPr>
        <w:t xml:space="preserve">assumptions are based also should be disclosed. </w:t>
      </w:r>
      <w:r w:rsidR="00675624">
        <w:rPr>
          <w:rFonts w:ascii="Times New Roman" w:hAnsi="Times New Roman" w:cs="Times New Roman"/>
        </w:rPr>
        <w:t xml:space="preserve"> </w:t>
      </w:r>
      <w:r w:rsidRPr="00CF617D">
        <w:rPr>
          <w:rFonts w:ascii="Times New Roman" w:hAnsi="Times New Roman" w:cs="Times New Roman"/>
        </w:rPr>
        <w:t>If different rates are assumed</w:t>
      </w:r>
      <w:r w:rsidR="007C742A" w:rsidRPr="00CF617D">
        <w:rPr>
          <w:rFonts w:ascii="Times New Roman" w:hAnsi="Times New Roman" w:cs="Times New Roman"/>
        </w:rPr>
        <w:t xml:space="preserve"> </w:t>
      </w:r>
      <w:r w:rsidRPr="00CF617D">
        <w:rPr>
          <w:rFonts w:ascii="Times New Roman" w:hAnsi="Times New Roman" w:cs="Times New Roman"/>
        </w:rPr>
        <w:t>for different periods, information should be disclosed about what rates are</w:t>
      </w:r>
      <w:r w:rsidR="007C742A" w:rsidRPr="00CF617D">
        <w:rPr>
          <w:rFonts w:ascii="Times New Roman" w:hAnsi="Times New Roman" w:cs="Times New Roman"/>
        </w:rPr>
        <w:t xml:space="preserve"> </w:t>
      </w:r>
      <w:r w:rsidRPr="00CF617D">
        <w:rPr>
          <w:rFonts w:ascii="Times New Roman" w:hAnsi="Times New Roman" w:cs="Times New Roman"/>
        </w:rPr>
        <w:t>applied to the different periods of the measurement.</w:t>
      </w:r>
    </w:p>
    <w:p w:rsidR="007C742A" w:rsidRPr="00CF617D" w:rsidRDefault="007C742A" w:rsidP="00CF617D">
      <w:pPr>
        <w:autoSpaceDE w:val="0"/>
        <w:autoSpaceDN w:val="0"/>
        <w:adjustRightInd w:val="0"/>
        <w:spacing w:after="0" w:line="240" w:lineRule="auto"/>
        <w:jc w:val="both"/>
        <w:rPr>
          <w:rFonts w:ascii="Times New Roman" w:hAnsi="Times New Roman" w:cs="Times New Roman"/>
        </w:rPr>
      </w:pPr>
    </w:p>
    <w:p w:rsidR="00587252" w:rsidRDefault="00141350"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T</w:t>
      </w:r>
      <w:r w:rsidR="00587252" w:rsidRPr="00CF617D">
        <w:rPr>
          <w:rFonts w:ascii="Times New Roman" w:hAnsi="Times New Roman" w:cs="Times New Roman"/>
        </w:rPr>
        <w:t>he following information should be disclosed about the discount rate:</w:t>
      </w:r>
    </w:p>
    <w:p w:rsidR="00675624" w:rsidRPr="00CF617D" w:rsidRDefault="00675624" w:rsidP="00CF617D">
      <w:pPr>
        <w:autoSpaceDE w:val="0"/>
        <w:autoSpaceDN w:val="0"/>
        <w:adjustRightInd w:val="0"/>
        <w:spacing w:after="0" w:line="240" w:lineRule="auto"/>
        <w:jc w:val="both"/>
        <w:rPr>
          <w:rFonts w:ascii="Times New Roman" w:hAnsi="Times New Roman" w:cs="Times New Roman"/>
        </w:rPr>
      </w:pPr>
    </w:p>
    <w:p w:rsidR="007C39C1"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The discount rate applied in the measurement of the total pension liability</w:t>
      </w:r>
      <w:r w:rsidR="007C742A" w:rsidRPr="0065280F">
        <w:rPr>
          <w:rFonts w:ascii="Times New Roman" w:hAnsi="Times New Roman" w:cs="Times New Roman"/>
        </w:rPr>
        <w:t xml:space="preserve"> </w:t>
      </w:r>
      <w:r w:rsidRPr="0065280F">
        <w:rPr>
          <w:rFonts w:ascii="Times New Roman" w:hAnsi="Times New Roman" w:cs="Times New Roman"/>
        </w:rPr>
        <w:t>and the change in the discount rate since the prior measurement date, if any</w:t>
      </w:r>
    </w:p>
    <w:p w:rsidR="00675624" w:rsidRPr="00CF617D" w:rsidRDefault="00675624" w:rsidP="00675624">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Assumptions made about projected cash flows into and out of the pension</w:t>
      </w:r>
      <w:r w:rsidR="007C742A" w:rsidRPr="0065280F">
        <w:rPr>
          <w:rFonts w:ascii="Times New Roman" w:hAnsi="Times New Roman" w:cs="Times New Roman"/>
        </w:rPr>
        <w:t xml:space="preserve"> </w:t>
      </w:r>
      <w:r w:rsidRPr="0065280F">
        <w:rPr>
          <w:rFonts w:ascii="Times New Roman" w:hAnsi="Times New Roman" w:cs="Times New Roman"/>
        </w:rPr>
        <w:t>plan, such as contributions from the employer, nonemployer contributing</w:t>
      </w:r>
      <w:r w:rsidR="007C742A" w:rsidRPr="0065280F">
        <w:rPr>
          <w:rFonts w:ascii="Times New Roman" w:hAnsi="Times New Roman" w:cs="Times New Roman"/>
        </w:rPr>
        <w:t xml:space="preserve"> </w:t>
      </w:r>
      <w:r w:rsidRPr="0065280F">
        <w:rPr>
          <w:rFonts w:ascii="Times New Roman" w:hAnsi="Times New Roman" w:cs="Times New Roman"/>
        </w:rPr>
        <w:t>entities, and employees</w:t>
      </w:r>
    </w:p>
    <w:p w:rsidR="00675624" w:rsidRPr="00CF617D" w:rsidRDefault="00675624" w:rsidP="0065280F">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The long-term expected rate of return on pension plan investments and a</w:t>
      </w:r>
      <w:r w:rsidR="007C742A" w:rsidRPr="0065280F">
        <w:rPr>
          <w:rFonts w:ascii="Times New Roman" w:hAnsi="Times New Roman" w:cs="Times New Roman"/>
        </w:rPr>
        <w:t xml:space="preserve"> </w:t>
      </w:r>
      <w:r w:rsidRPr="0065280F">
        <w:rPr>
          <w:rFonts w:ascii="Times New Roman" w:hAnsi="Times New Roman" w:cs="Times New Roman"/>
        </w:rPr>
        <w:t>brief description of how it was determined, including significant methods and</w:t>
      </w:r>
      <w:r w:rsidR="007C742A" w:rsidRPr="0065280F">
        <w:rPr>
          <w:rFonts w:ascii="Times New Roman" w:hAnsi="Times New Roman" w:cs="Times New Roman"/>
        </w:rPr>
        <w:t xml:space="preserve"> </w:t>
      </w:r>
      <w:r w:rsidRPr="0065280F">
        <w:rPr>
          <w:rFonts w:ascii="Times New Roman" w:hAnsi="Times New Roman" w:cs="Times New Roman"/>
        </w:rPr>
        <w:t>assumptions used for that purpose</w:t>
      </w:r>
    </w:p>
    <w:p w:rsidR="00675624" w:rsidRPr="00CF617D" w:rsidRDefault="00675624" w:rsidP="0065280F">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If the discount rate incorporates a municipal bond rate, the municipal bond</w:t>
      </w:r>
      <w:r w:rsidR="007C742A" w:rsidRPr="0065280F">
        <w:rPr>
          <w:rFonts w:ascii="Times New Roman" w:hAnsi="Times New Roman" w:cs="Times New Roman"/>
        </w:rPr>
        <w:t xml:space="preserve"> </w:t>
      </w:r>
      <w:r w:rsidRPr="0065280F">
        <w:rPr>
          <w:rFonts w:ascii="Times New Roman" w:hAnsi="Times New Roman" w:cs="Times New Roman"/>
        </w:rPr>
        <w:t>rate used and the source of that rate</w:t>
      </w:r>
    </w:p>
    <w:p w:rsidR="00675624" w:rsidRPr="00CF617D" w:rsidRDefault="00675624" w:rsidP="0065280F">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The periods of projected benefit payments to which the long-term expected</w:t>
      </w:r>
      <w:r w:rsidR="007C742A" w:rsidRPr="0065280F">
        <w:rPr>
          <w:rFonts w:ascii="Times New Roman" w:hAnsi="Times New Roman" w:cs="Times New Roman"/>
        </w:rPr>
        <w:t xml:space="preserve"> </w:t>
      </w:r>
      <w:r w:rsidRPr="0065280F">
        <w:rPr>
          <w:rFonts w:ascii="Times New Roman" w:hAnsi="Times New Roman" w:cs="Times New Roman"/>
        </w:rPr>
        <w:t>rate of return and, if used, the municipal bond rate applied to determine the</w:t>
      </w:r>
      <w:r w:rsidR="007C742A" w:rsidRPr="0065280F">
        <w:rPr>
          <w:rFonts w:ascii="Times New Roman" w:hAnsi="Times New Roman" w:cs="Times New Roman"/>
        </w:rPr>
        <w:t xml:space="preserve"> </w:t>
      </w:r>
      <w:r w:rsidRPr="0065280F">
        <w:rPr>
          <w:rFonts w:ascii="Times New Roman" w:hAnsi="Times New Roman" w:cs="Times New Roman"/>
        </w:rPr>
        <w:t>discount rate</w:t>
      </w:r>
    </w:p>
    <w:p w:rsidR="00675624" w:rsidRPr="00CF617D" w:rsidRDefault="00675624" w:rsidP="0065280F">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The assumed asset allocation of the pension plan’s portfolio, the long-term</w:t>
      </w:r>
      <w:r w:rsidR="007C742A" w:rsidRPr="0065280F">
        <w:rPr>
          <w:rFonts w:ascii="Times New Roman" w:hAnsi="Times New Roman" w:cs="Times New Roman"/>
        </w:rPr>
        <w:t xml:space="preserve"> </w:t>
      </w:r>
      <w:r w:rsidRPr="0065280F">
        <w:rPr>
          <w:rFonts w:ascii="Times New Roman" w:hAnsi="Times New Roman" w:cs="Times New Roman"/>
        </w:rPr>
        <w:t xml:space="preserve">expected </w:t>
      </w:r>
      <w:r w:rsidRPr="0065280F">
        <w:rPr>
          <w:rFonts w:ascii="Times New Roman" w:hAnsi="Times New Roman" w:cs="Times New Roman"/>
          <w:b/>
          <w:bCs/>
        </w:rPr>
        <w:t xml:space="preserve">real rate of return </w:t>
      </w:r>
      <w:r w:rsidRPr="0065280F">
        <w:rPr>
          <w:rFonts w:ascii="Times New Roman" w:hAnsi="Times New Roman" w:cs="Times New Roman"/>
        </w:rPr>
        <w:t>for each major asset class, and whether the</w:t>
      </w:r>
      <w:r w:rsidR="007C742A" w:rsidRPr="0065280F">
        <w:rPr>
          <w:rFonts w:ascii="Times New Roman" w:hAnsi="Times New Roman" w:cs="Times New Roman"/>
        </w:rPr>
        <w:t xml:space="preserve"> </w:t>
      </w:r>
      <w:r w:rsidRPr="0065280F">
        <w:rPr>
          <w:rFonts w:ascii="Times New Roman" w:hAnsi="Times New Roman" w:cs="Times New Roman"/>
        </w:rPr>
        <w:t>expected rates of return are presented as arithmetic or geometric means, if</w:t>
      </w:r>
      <w:r w:rsidR="007C742A" w:rsidRPr="0065280F">
        <w:rPr>
          <w:rFonts w:ascii="Times New Roman" w:hAnsi="Times New Roman" w:cs="Times New Roman"/>
        </w:rPr>
        <w:t xml:space="preserve"> </w:t>
      </w:r>
      <w:r w:rsidRPr="0065280F">
        <w:rPr>
          <w:rFonts w:ascii="Times New Roman" w:hAnsi="Times New Roman" w:cs="Times New Roman"/>
        </w:rPr>
        <w:t>not otherwise disclosed</w:t>
      </w:r>
    </w:p>
    <w:p w:rsidR="00675624" w:rsidRPr="00CF617D" w:rsidRDefault="00675624" w:rsidP="0065280F">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Measures of the net pension liability calculated using (1) a discount rate that</w:t>
      </w:r>
      <w:r w:rsidR="007C742A" w:rsidRPr="0065280F">
        <w:rPr>
          <w:rFonts w:ascii="Times New Roman" w:hAnsi="Times New Roman" w:cs="Times New Roman"/>
        </w:rPr>
        <w:t xml:space="preserve"> </w:t>
      </w:r>
      <w:r w:rsidRPr="0065280F">
        <w:rPr>
          <w:rFonts w:ascii="Times New Roman" w:hAnsi="Times New Roman" w:cs="Times New Roman"/>
        </w:rPr>
        <w:t xml:space="preserve">is 1-percentage-point higher than </w:t>
      </w:r>
      <w:r w:rsidR="00C12C48" w:rsidRPr="0065280F">
        <w:rPr>
          <w:rFonts w:ascii="Times New Roman" w:hAnsi="Times New Roman" w:cs="Times New Roman"/>
        </w:rPr>
        <w:t>the current discount rate</w:t>
      </w:r>
      <w:r w:rsidRPr="0065280F">
        <w:rPr>
          <w:rFonts w:ascii="Times New Roman" w:hAnsi="Times New Roman" w:cs="Times New Roman"/>
        </w:rPr>
        <w:t xml:space="preserve"> and (2) a</w:t>
      </w:r>
      <w:r w:rsidR="007C742A" w:rsidRPr="0065280F">
        <w:rPr>
          <w:rFonts w:ascii="Times New Roman" w:hAnsi="Times New Roman" w:cs="Times New Roman"/>
        </w:rPr>
        <w:t xml:space="preserve"> </w:t>
      </w:r>
      <w:r w:rsidRPr="0065280F">
        <w:rPr>
          <w:rFonts w:ascii="Times New Roman" w:hAnsi="Times New Roman" w:cs="Times New Roman"/>
        </w:rPr>
        <w:t xml:space="preserve">discount rate that is 1-percentage-point lower than </w:t>
      </w:r>
      <w:r w:rsidR="00C12C48" w:rsidRPr="0065280F">
        <w:rPr>
          <w:rFonts w:ascii="Times New Roman" w:hAnsi="Times New Roman" w:cs="Times New Roman"/>
        </w:rPr>
        <w:t>the current discount rate</w:t>
      </w:r>
      <w:r w:rsidRPr="0065280F">
        <w:rPr>
          <w:rFonts w:ascii="Times New Roman" w:hAnsi="Times New Roman" w:cs="Times New Roman"/>
        </w:rPr>
        <w:t>.</w:t>
      </w:r>
    </w:p>
    <w:p w:rsidR="00F13463" w:rsidRPr="00CF617D" w:rsidRDefault="00F13463" w:rsidP="00CF617D">
      <w:pPr>
        <w:autoSpaceDE w:val="0"/>
        <w:autoSpaceDN w:val="0"/>
        <w:adjustRightInd w:val="0"/>
        <w:spacing w:after="0" w:line="240" w:lineRule="auto"/>
        <w:jc w:val="both"/>
        <w:rPr>
          <w:rFonts w:ascii="Times New Roman" w:hAnsi="Times New Roman" w:cs="Times New Roman"/>
        </w:rPr>
      </w:pPr>
    </w:p>
    <w:p w:rsidR="00A34276" w:rsidRPr="00BA0D65" w:rsidRDefault="006A3050" w:rsidP="006C0FC8">
      <w:pPr>
        <w:autoSpaceDE w:val="0"/>
        <w:autoSpaceDN w:val="0"/>
        <w:adjustRightInd w:val="0"/>
        <w:spacing w:after="0" w:line="240" w:lineRule="auto"/>
        <w:ind w:left="720"/>
        <w:jc w:val="both"/>
        <w:rPr>
          <w:rFonts w:ascii="Times New Roman" w:hAnsi="Times New Roman" w:cs="Times New Roman"/>
          <w:color w:val="0000FF"/>
        </w:rPr>
      </w:pPr>
      <w:r w:rsidRPr="00BA0D65">
        <w:rPr>
          <w:rFonts w:ascii="Times New Roman" w:hAnsi="Times New Roman" w:cs="Times New Roman"/>
          <w:color w:val="0000FF"/>
        </w:rPr>
        <w:t>Example:</w:t>
      </w:r>
    </w:p>
    <w:p w:rsidR="00BA0D65" w:rsidRPr="00BA0D65" w:rsidRDefault="00BA0D65" w:rsidP="006C0FC8">
      <w:pPr>
        <w:autoSpaceDE w:val="0"/>
        <w:autoSpaceDN w:val="0"/>
        <w:adjustRightInd w:val="0"/>
        <w:spacing w:after="0" w:line="240" w:lineRule="auto"/>
        <w:ind w:left="720"/>
        <w:jc w:val="both"/>
        <w:rPr>
          <w:rFonts w:ascii="Times New Roman" w:hAnsi="Times New Roman" w:cs="Times New Roman"/>
          <w:color w:val="0000FF"/>
        </w:rPr>
      </w:pPr>
    </w:p>
    <w:tbl>
      <w:tblPr>
        <w:tblW w:w="5625" w:type="dxa"/>
        <w:tblInd w:w="828" w:type="dxa"/>
        <w:tblLook w:val="04A0" w:firstRow="1" w:lastRow="0" w:firstColumn="1" w:lastColumn="0" w:noHBand="0" w:noVBand="1"/>
      </w:tblPr>
      <w:tblGrid>
        <w:gridCol w:w="2085"/>
        <w:gridCol w:w="1180"/>
        <w:gridCol w:w="1180"/>
        <w:gridCol w:w="1180"/>
      </w:tblGrid>
      <w:tr w:rsidR="00675624" w:rsidRPr="00BA0D65" w:rsidTr="00675624">
        <w:trPr>
          <w:trHeight w:val="290"/>
        </w:trPr>
        <w:tc>
          <w:tcPr>
            <w:tcW w:w="2085"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color w:val="0000FF"/>
              </w:rPr>
            </w:pP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1%</w:t>
            </w: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Current</w:t>
            </w: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1%</w:t>
            </w:r>
          </w:p>
        </w:tc>
      </w:tr>
      <w:tr w:rsidR="00675624" w:rsidRPr="00BA0D65" w:rsidTr="00675624">
        <w:trPr>
          <w:trHeight w:val="290"/>
        </w:trPr>
        <w:tc>
          <w:tcPr>
            <w:tcW w:w="2085"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color w:val="0000FF"/>
              </w:rPr>
            </w:pP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decrease</w:t>
            </w: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Disc. Rate</w:t>
            </w: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increase</w:t>
            </w:r>
          </w:p>
        </w:tc>
      </w:tr>
      <w:tr w:rsidR="00675624" w:rsidRPr="00BA0D65" w:rsidTr="00675624">
        <w:trPr>
          <w:trHeight w:val="290"/>
        </w:trPr>
        <w:tc>
          <w:tcPr>
            <w:tcW w:w="2085"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color w:val="0000FF"/>
              </w:rPr>
            </w:pPr>
          </w:p>
        </w:tc>
        <w:tc>
          <w:tcPr>
            <w:tcW w:w="1180" w:type="dxa"/>
            <w:tcBorders>
              <w:top w:val="nil"/>
              <w:left w:val="nil"/>
              <w:bottom w:val="single" w:sz="4" w:space="0" w:color="auto"/>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6%</w:t>
            </w:r>
          </w:p>
        </w:tc>
        <w:tc>
          <w:tcPr>
            <w:tcW w:w="1180" w:type="dxa"/>
            <w:tcBorders>
              <w:top w:val="nil"/>
              <w:left w:val="nil"/>
              <w:bottom w:val="single" w:sz="4" w:space="0" w:color="auto"/>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7%</w:t>
            </w:r>
          </w:p>
        </w:tc>
        <w:tc>
          <w:tcPr>
            <w:tcW w:w="1180" w:type="dxa"/>
            <w:tcBorders>
              <w:top w:val="nil"/>
              <w:left w:val="nil"/>
              <w:bottom w:val="single" w:sz="4" w:space="0" w:color="auto"/>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8%</w:t>
            </w:r>
          </w:p>
        </w:tc>
      </w:tr>
      <w:tr w:rsidR="00675624" w:rsidRPr="00BA0D65" w:rsidTr="00675624">
        <w:trPr>
          <w:trHeight w:val="290"/>
        </w:trPr>
        <w:tc>
          <w:tcPr>
            <w:tcW w:w="2085"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Net Pension Liability (Asset)</w:t>
            </w:r>
          </w:p>
        </w:tc>
        <w:tc>
          <w:tcPr>
            <w:tcW w:w="1180"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825,000</w:t>
            </w:r>
          </w:p>
        </w:tc>
        <w:tc>
          <w:tcPr>
            <w:tcW w:w="1180"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750,000</w:t>
            </w:r>
          </w:p>
        </w:tc>
        <w:tc>
          <w:tcPr>
            <w:tcW w:w="1180"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660,000</w:t>
            </w:r>
          </w:p>
        </w:tc>
      </w:tr>
    </w:tbl>
    <w:p w:rsidR="006C2A82" w:rsidRDefault="006C2A82" w:rsidP="00476BFE">
      <w:pPr>
        <w:autoSpaceDE w:val="0"/>
        <w:autoSpaceDN w:val="0"/>
        <w:adjustRightInd w:val="0"/>
        <w:spacing w:after="0" w:line="240" w:lineRule="auto"/>
        <w:rPr>
          <w:rFonts w:ascii="Times New Roman" w:hAnsi="Times New Roman" w:cs="Times New Roman"/>
          <w:b/>
          <w:bCs/>
          <w:iCs/>
          <w:u w:val="single"/>
        </w:rPr>
      </w:pPr>
    </w:p>
    <w:p w:rsidR="00FB4A57" w:rsidRDefault="00FB4A57" w:rsidP="00476BFE">
      <w:pPr>
        <w:autoSpaceDE w:val="0"/>
        <w:autoSpaceDN w:val="0"/>
        <w:adjustRightInd w:val="0"/>
        <w:spacing w:after="0" w:line="240" w:lineRule="auto"/>
        <w:rPr>
          <w:rFonts w:ascii="Times New Roman" w:hAnsi="Times New Roman" w:cs="Times New Roman"/>
          <w:b/>
          <w:bCs/>
          <w:iCs/>
          <w:u w:val="single"/>
        </w:rPr>
      </w:pPr>
    </w:p>
    <w:p w:rsidR="00FB4A57" w:rsidRDefault="00FB4A57" w:rsidP="00476BFE">
      <w:pPr>
        <w:autoSpaceDE w:val="0"/>
        <w:autoSpaceDN w:val="0"/>
        <w:adjustRightInd w:val="0"/>
        <w:spacing w:after="0" w:line="240" w:lineRule="auto"/>
        <w:rPr>
          <w:rFonts w:ascii="Times New Roman" w:hAnsi="Times New Roman" w:cs="Times New Roman"/>
          <w:b/>
          <w:bCs/>
          <w:iCs/>
          <w:u w:val="single"/>
        </w:rPr>
      </w:pPr>
    </w:p>
    <w:p w:rsidR="00F40949" w:rsidRDefault="00F40949" w:rsidP="00476BFE">
      <w:pPr>
        <w:autoSpaceDE w:val="0"/>
        <w:autoSpaceDN w:val="0"/>
        <w:adjustRightInd w:val="0"/>
        <w:spacing w:after="0" w:line="240" w:lineRule="auto"/>
        <w:rPr>
          <w:rFonts w:ascii="Times New Roman" w:hAnsi="Times New Roman" w:cs="Times New Roman"/>
          <w:b/>
          <w:bCs/>
          <w:iCs/>
          <w:u w:val="single"/>
        </w:rPr>
      </w:pPr>
    </w:p>
    <w:p w:rsidR="00F40949" w:rsidRDefault="00F40949" w:rsidP="00476BFE">
      <w:pPr>
        <w:autoSpaceDE w:val="0"/>
        <w:autoSpaceDN w:val="0"/>
        <w:adjustRightInd w:val="0"/>
        <w:spacing w:after="0" w:line="240" w:lineRule="auto"/>
        <w:rPr>
          <w:rFonts w:ascii="Times New Roman" w:hAnsi="Times New Roman" w:cs="Times New Roman"/>
          <w:b/>
          <w:bCs/>
          <w:iCs/>
          <w:u w:val="single"/>
        </w:rPr>
      </w:pPr>
    </w:p>
    <w:p w:rsidR="00587252" w:rsidRPr="00476BFE" w:rsidRDefault="00587252" w:rsidP="00476BFE">
      <w:pPr>
        <w:autoSpaceDE w:val="0"/>
        <w:autoSpaceDN w:val="0"/>
        <w:adjustRightInd w:val="0"/>
        <w:spacing w:after="0" w:line="240" w:lineRule="auto"/>
        <w:rPr>
          <w:rFonts w:ascii="Times New Roman" w:hAnsi="Times New Roman" w:cs="Times New Roman"/>
          <w:b/>
          <w:bCs/>
          <w:iCs/>
          <w:u w:val="single"/>
        </w:rPr>
      </w:pPr>
      <w:r w:rsidRPr="00476BFE">
        <w:rPr>
          <w:rFonts w:ascii="Times New Roman" w:hAnsi="Times New Roman" w:cs="Times New Roman"/>
          <w:b/>
          <w:bCs/>
          <w:iCs/>
          <w:u w:val="single"/>
        </w:rPr>
        <w:lastRenderedPageBreak/>
        <w:t xml:space="preserve">Changes in the </w:t>
      </w:r>
      <w:r w:rsidR="00675624" w:rsidRPr="00476BFE">
        <w:rPr>
          <w:rFonts w:ascii="Times New Roman" w:hAnsi="Times New Roman" w:cs="Times New Roman"/>
          <w:b/>
          <w:bCs/>
          <w:iCs/>
          <w:u w:val="single"/>
        </w:rPr>
        <w:t>N</w:t>
      </w:r>
      <w:r w:rsidRPr="00476BFE">
        <w:rPr>
          <w:rFonts w:ascii="Times New Roman" w:hAnsi="Times New Roman" w:cs="Times New Roman"/>
          <w:b/>
          <w:bCs/>
          <w:iCs/>
          <w:u w:val="single"/>
        </w:rPr>
        <w:t xml:space="preserve">et </w:t>
      </w:r>
      <w:r w:rsidR="00675624" w:rsidRPr="00476BFE">
        <w:rPr>
          <w:rFonts w:ascii="Times New Roman" w:hAnsi="Times New Roman" w:cs="Times New Roman"/>
          <w:b/>
          <w:bCs/>
          <w:iCs/>
          <w:u w:val="single"/>
        </w:rPr>
        <w:t>P</w:t>
      </w:r>
      <w:r w:rsidRPr="00476BFE">
        <w:rPr>
          <w:rFonts w:ascii="Times New Roman" w:hAnsi="Times New Roman" w:cs="Times New Roman"/>
          <w:b/>
          <w:bCs/>
          <w:iCs/>
          <w:u w:val="single"/>
        </w:rPr>
        <w:t xml:space="preserve">ension </w:t>
      </w:r>
      <w:r w:rsidR="00675624" w:rsidRPr="00476BFE">
        <w:rPr>
          <w:rFonts w:ascii="Times New Roman" w:hAnsi="Times New Roman" w:cs="Times New Roman"/>
          <w:b/>
          <w:bCs/>
          <w:iCs/>
          <w:u w:val="single"/>
        </w:rPr>
        <w:t>L</w:t>
      </w:r>
      <w:r w:rsidRPr="00476BFE">
        <w:rPr>
          <w:rFonts w:ascii="Times New Roman" w:hAnsi="Times New Roman" w:cs="Times New Roman"/>
          <w:b/>
          <w:bCs/>
          <w:iCs/>
          <w:u w:val="single"/>
        </w:rPr>
        <w:t>iability</w:t>
      </w:r>
    </w:p>
    <w:p w:rsidR="007C742A" w:rsidRPr="00CF617D" w:rsidRDefault="007C742A" w:rsidP="00CF617D">
      <w:pPr>
        <w:autoSpaceDE w:val="0"/>
        <w:autoSpaceDN w:val="0"/>
        <w:adjustRightInd w:val="0"/>
        <w:spacing w:after="0" w:line="240" w:lineRule="auto"/>
        <w:jc w:val="both"/>
        <w:rPr>
          <w:rFonts w:ascii="Times New Roman" w:hAnsi="Times New Roman" w:cs="Times New Roman"/>
          <w:b/>
          <w:bCs/>
          <w:iCs/>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b/>
          <w:bCs/>
        </w:rPr>
      </w:pPr>
      <w:r w:rsidRPr="00CF617D">
        <w:rPr>
          <w:rFonts w:ascii="Times New Roman" w:hAnsi="Times New Roman" w:cs="Times New Roman"/>
        </w:rPr>
        <w:t>For the current reporting period, a schedule of changes in the net pension</w:t>
      </w:r>
      <w:r w:rsidR="007C742A" w:rsidRPr="00CF617D">
        <w:rPr>
          <w:rFonts w:ascii="Times New Roman" w:hAnsi="Times New Roman" w:cs="Times New Roman"/>
        </w:rPr>
        <w:t xml:space="preserve"> </w:t>
      </w:r>
      <w:r w:rsidRPr="00CF617D">
        <w:rPr>
          <w:rFonts w:ascii="Times New Roman" w:hAnsi="Times New Roman" w:cs="Times New Roman"/>
        </w:rPr>
        <w:t xml:space="preserve">liability should be presented. </w:t>
      </w:r>
      <w:r w:rsidR="006A0047">
        <w:rPr>
          <w:rFonts w:ascii="Times New Roman" w:hAnsi="Times New Roman" w:cs="Times New Roman"/>
        </w:rPr>
        <w:t xml:space="preserve"> </w:t>
      </w:r>
      <w:r w:rsidRPr="00CF617D">
        <w:rPr>
          <w:rFonts w:ascii="Times New Roman" w:hAnsi="Times New Roman" w:cs="Times New Roman"/>
        </w:rPr>
        <w:t>The schedule should separately include the</w:t>
      </w:r>
      <w:r w:rsidR="007C742A" w:rsidRPr="00CF617D">
        <w:rPr>
          <w:rFonts w:ascii="Times New Roman" w:hAnsi="Times New Roman" w:cs="Times New Roman"/>
        </w:rPr>
        <w:t xml:space="preserve"> </w:t>
      </w:r>
      <w:r w:rsidRPr="00CF617D">
        <w:rPr>
          <w:rFonts w:ascii="Times New Roman" w:hAnsi="Times New Roman" w:cs="Times New Roman"/>
        </w:rPr>
        <w:t>information indicated below.</w:t>
      </w:r>
      <w:r w:rsidR="006A0047">
        <w:rPr>
          <w:rFonts w:ascii="Times New Roman" w:hAnsi="Times New Roman" w:cs="Times New Roman"/>
        </w:rPr>
        <w:t xml:space="preserve"> </w:t>
      </w:r>
      <w:r w:rsidRPr="00CF617D">
        <w:rPr>
          <w:rFonts w:ascii="Times New Roman" w:hAnsi="Times New Roman" w:cs="Times New Roman"/>
        </w:rPr>
        <w:t xml:space="preserve"> If the employer has a</w:t>
      </w:r>
      <w:r w:rsidR="007C742A" w:rsidRPr="00CF617D">
        <w:rPr>
          <w:rFonts w:ascii="Times New Roman" w:hAnsi="Times New Roman" w:cs="Times New Roman"/>
        </w:rPr>
        <w:t xml:space="preserve"> </w:t>
      </w:r>
      <w:r w:rsidRPr="00CF617D">
        <w:rPr>
          <w:rFonts w:ascii="Times New Roman" w:hAnsi="Times New Roman" w:cs="Times New Roman"/>
        </w:rPr>
        <w:t>special funding situation, the i</w:t>
      </w:r>
      <w:r w:rsidR="006A0047">
        <w:rPr>
          <w:rFonts w:ascii="Times New Roman" w:hAnsi="Times New Roman" w:cs="Times New Roman"/>
        </w:rPr>
        <w:t>nformation in subparagraphs (a)-</w:t>
      </w:r>
      <w:r w:rsidRPr="00CF617D">
        <w:rPr>
          <w:rFonts w:ascii="Times New Roman" w:hAnsi="Times New Roman" w:cs="Times New Roman"/>
        </w:rPr>
        <w:t>(c) should be</w:t>
      </w:r>
      <w:r w:rsidR="007C742A" w:rsidRPr="00CF617D">
        <w:rPr>
          <w:rFonts w:ascii="Times New Roman" w:hAnsi="Times New Roman" w:cs="Times New Roman"/>
        </w:rPr>
        <w:t xml:space="preserve"> </w:t>
      </w:r>
      <w:r w:rsidRPr="00CF617D">
        <w:rPr>
          <w:rFonts w:ascii="Times New Roman" w:hAnsi="Times New Roman" w:cs="Times New Roman"/>
        </w:rPr>
        <w:t xml:space="preserve">presented for the </w:t>
      </w:r>
      <w:r w:rsidRPr="00CF617D">
        <w:rPr>
          <w:rFonts w:ascii="Times New Roman" w:hAnsi="Times New Roman" w:cs="Times New Roman"/>
          <w:bCs/>
        </w:rPr>
        <w:t>collective net pension liability.</w:t>
      </w:r>
    </w:p>
    <w:p w:rsidR="007C742A" w:rsidRPr="00CF617D" w:rsidRDefault="007C742A" w:rsidP="00CF617D">
      <w:pPr>
        <w:autoSpaceDE w:val="0"/>
        <w:autoSpaceDN w:val="0"/>
        <w:adjustRightInd w:val="0"/>
        <w:spacing w:after="0" w:line="240" w:lineRule="auto"/>
        <w:jc w:val="both"/>
        <w:rPr>
          <w:rFonts w:ascii="Times New Roman" w:hAnsi="Times New Roman" w:cs="Times New Roman"/>
          <w:b/>
          <w:bCs/>
        </w:rPr>
      </w:pPr>
    </w:p>
    <w:p w:rsidR="00587252" w:rsidRPr="0065280F" w:rsidRDefault="00587252" w:rsidP="0065280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The beginning balances of the total pension liability, the pension plan’s</w:t>
      </w:r>
      <w:r w:rsidR="007C742A" w:rsidRPr="0065280F">
        <w:rPr>
          <w:rFonts w:ascii="Times New Roman" w:hAnsi="Times New Roman" w:cs="Times New Roman"/>
        </w:rPr>
        <w:t xml:space="preserve"> </w:t>
      </w:r>
      <w:r w:rsidRPr="0065280F">
        <w:rPr>
          <w:rFonts w:ascii="Times New Roman" w:hAnsi="Times New Roman" w:cs="Times New Roman"/>
        </w:rPr>
        <w:t>fiduciary net position, and the net pension liability</w:t>
      </w:r>
    </w:p>
    <w:p w:rsidR="007C742A" w:rsidRPr="00CF617D" w:rsidRDefault="007C742A" w:rsidP="00CF617D">
      <w:pPr>
        <w:autoSpaceDE w:val="0"/>
        <w:autoSpaceDN w:val="0"/>
        <w:adjustRightInd w:val="0"/>
        <w:spacing w:after="0" w:line="240" w:lineRule="auto"/>
        <w:jc w:val="both"/>
        <w:rPr>
          <w:rFonts w:ascii="Times New Roman" w:hAnsi="Times New Roman" w:cs="Times New Roman"/>
        </w:rPr>
      </w:pPr>
    </w:p>
    <w:p w:rsidR="00587252" w:rsidRPr="0065280F" w:rsidRDefault="00587252" w:rsidP="0065280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The effects during the period of the following items, if applicable, on the</w:t>
      </w:r>
      <w:r w:rsidR="007C742A" w:rsidRPr="0065280F">
        <w:rPr>
          <w:rFonts w:ascii="Times New Roman" w:hAnsi="Times New Roman" w:cs="Times New Roman"/>
        </w:rPr>
        <w:t xml:space="preserve"> </w:t>
      </w:r>
      <w:r w:rsidRPr="0065280F">
        <w:rPr>
          <w:rFonts w:ascii="Times New Roman" w:hAnsi="Times New Roman" w:cs="Times New Roman"/>
        </w:rPr>
        <w:t>balances in subparagraph (a):</w:t>
      </w:r>
    </w:p>
    <w:p w:rsidR="00476BFE" w:rsidRDefault="00476BFE" w:rsidP="006A0047">
      <w:pPr>
        <w:autoSpaceDE w:val="0"/>
        <w:autoSpaceDN w:val="0"/>
        <w:adjustRightInd w:val="0"/>
        <w:spacing w:after="0" w:line="240" w:lineRule="auto"/>
        <w:ind w:left="720"/>
        <w:jc w:val="both"/>
        <w:rPr>
          <w:rFonts w:ascii="Times New Roman" w:hAnsi="Times New Roman" w:cs="Times New Roman"/>
        </w:rPr>
      </w:pPr>
    </w:p>
    <w:p w:rsidR="00587252" w:rsidRPr="00CF617D" w:rsidRDefault="00587252" w:rsidP="0065280F">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(1)</w:t>
      </w:r>
      <w:r w:rsidR="0065280F">
        <w:rPr>
          <w:rFonts w:ascii="Times New Roman" w:hAnsi="Times New Roman" w:cs="Times New Roman"/>
        </w:rPr>
        <w:tab/>
      </w:r>
      <w:r w:rsidRPr="00CF617D">
        <w:rPr>
          <w:rFonts w:ascii="Times New Roman" w:hAnsi="Times New Roman" w:cs="Times New Roman"/>
        </w:rPr>
        <w:t>Service cost</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(2)</w:t>
      </w:r>
      <w:r w:rsidR="0065280F">
        <w:rPr>
          <w:rFonts w:ascii="Times New Roman" w:hAnsi="Times New Roman" w:cs="Times New Roman"/>
        </w:rPr>
        <w:tab/>
      </w:r>
      <w:r w:rsidRPr="00CF617D">
        <w:rPr>
          <w:rFonts w:ascii="Times New Roman" w:hAnsi="Times New Roman" w:cs="Times New Roman"/>
        </w:rPr>
        <w:t>Interest on the total pension liability</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(3)</w:t>
      </w:r>
      <w:r w:rsidR="0065280F">
        <w:rPr>
          <w:rFonts w:ascii="Times New Roman" w:hAnsi="Times New Roman" w:cs="Times New Roman"/>
        </w:rPr>
        <w:tab/>
      </w:r>
      <w:r w:rsidRPr="00CF617D">
        <w:rPr>
          <w:rFonts w:ascii="Times New Roman" w:hAnsi="Times New Roman" w:cs="Times New Roman"/>
        </w:rPr>
        <w:t>Changes of benefit terms</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(4)</w:t>
      </w:r>
      <w:r w:rsidR="0065280F">
        <w:rPr>
          <w:rFonts w:ascii="Times New Roman" w:hAnsi="Times New Roman" w:cs="Times New Roman"/>
        </w:rPr>
        <w:tab/>
      </w:r>
      <w:r w:rsidRPr="00CF617D">
        <w:rPr>
          <w:rFonts w:ascii="Times New Roman" w:hAnsi="Times New Roman" w:cs="Times New Roman"/>
        </w:rPr>
        <w:t>Differences between expected and actual experience in the measurement</w:t>
      </w:r>
      <w:r w:rsidR="007C742A" w:rsidRPr="00CF617D">
        <w:rPr>
          <w:rFonts w:ascii="Times New Roman" w:hAnsi="Times New Roman" w:cs="Times New Roman"/>
        </w:rPr>
        <w:t xml:space="preserve"> </w:t>
      </w:r>
      <w:r w:rsidRPr="00CF617D">
        <w:rPr>
          <w:rFonts w:ascii="Times New Roman" w:hAnsi="Times New Roman" w:cs="Times New Roman"/>
        </w:rPr>
        <w:t>of the total pension liability</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(5)</w:t>
      </w:r>
      <w:r w:rsidR="0065280F">
        <w:rPr>
          <w:rFonts w:ascii="Times New Roman" w:hAnsi="Times New Roman" w:cs="Times New Roman"/>
        </w:rPr>
        <w:tab/>
      </w:r>
      <w:r w:rsidRPr="00CF617D">
        <w:rPr>
          <w:rFonts w:ascii="Times New Roman" w:hAnsi="Times New Roman" w:cs="Times New Roman"/>
        </w:rPr>
        <w:t>Changes of assumptions or other inputs</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(6)</w:t>
      </w:r>
      <w:r w:rsidR="0065280F">
        <w:rPr>
          <w:rFonts w:ascii="Times New Roman" w:hAnsi="Times New Roman" w:cs="Times New Roman"/>
        </w:rPr>
        <w:tab/>
      </w:r>
      <w:r w:rsidRPr="00CF617D">
        <w:rPr>
          <w:rFonts w:ascii="Times New Roman" w:hAnsi="Times New Roman" w:cs="Times New Roman"/>
        </w:rPr>
        <w:t>Contributions from the employer</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(7)</w:t>
      </w:r>
      <w:r w:rsidR="0065280F">
        <w:rPr>
          <w:rFonts w:ascii="Times New Roman" w:hAnsi="Times New Roman" w:cs="Times New Roman"/>
        </w:rPr>
        <w:tab/>
      </w:r>
      <w:r w:rsidRPr="00CF617D">
        <w:rPr>
          <w:rFonts w:ascii="Times New Roman" w:hAnsi="Times New Roman" w:cs="Times New Roman"/>
        </w:rPr>
        <w:t>Contributions from nonemployer contributing entities</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(8)</w:t>
      </w:r>
      <w:r w:rsidR="0065280F">
        <w:rPr>
          <w:rFonts w:ascii="Times New Roman" w:hAnsi="Times New Roman" w:cs="Times New Roman"/>
        </w:rPr>
        <w:tab/>
      </w:r>
      <w:r w:rsidRPr="00CF617D">
        <w:rPr>
          <w:rFonts w:ascii="Times New Roman" w:hAnsi="Times New Roman" w:cs="Times New Roman"/>
        </w:rPr>
        <w:t>Contributions from employees</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(9)</w:t>
      </w:r>
      <w:r w:rsidR="0065280F">
        <w:rPr>
          <w:rFonts w:ascii="Times New Roman" w:hAnsi="Times New Roman" w:cs="Times New Roman"/>
        </w:rPr>
        <w:tab/>
      </w:r>
      <w:r w:rsidRPr="00CF617D">
        <w:rPr>
          <w:rFonts w:ascii="Times New Roman" w:hAnsi="Times New Roman" w:cs="Times New Roman"/>
        </w:rPr>
        <w:t>Pension plan net investment income</w:t>
      </w:r>
    </w:p>
    <w:p w:rsidR="00587252" w:rsidRPr="00CF617D" w:rsidRDefault="00587252" w:rsidP="00BA0D65">
      <w:pPr>
        <w:autoSpaceDE w:val="0"/>
        <w:autoSpaceDN w:val="0"/>
        <w:adjustRightInd w:val="0"/>
        <w:spacing w:before="120" w:after="0" w:line="240" w:lineRule="auto"/>
        <w:ind w:left="1440" w:hanging="450"/>
        <w:jc w:val="both"/>
        <w:rPr>
          <w:rFonts w:ascii="Times New Roman" w:hAnsi="Times New Roman" w:cs="Times New Roman"/>
        </w:rPr>
      </w:pPr>
      <w:r w:rsidRPr="00CF617D">
        <w:rPr>
          <w:rFonts w:ascii="Times New Roman" w:hAnsi="Times New Roman" w:cs="Times New Roman"/>
        </w:rPr>
        <w:t>(10)</w:t>
      </w:r>
      <w:r w:rsidR="0065280F">
        <w:rPr>
          <w:rFonts w:ascii="Times New Roman" w:hAnsi="Times New Roman" w:cs="Times New Roman"/>
        </w:rPr>
        <w:tab/>
      </w:r>
      <w:r w:rsidRPr="00CF617D">
        <w:rPr>
          <w:rFonts w:ascii="Times New Roman" w:hAnsi="Times New Roman" w:cs="Times New Roman"/>
        </w:rPr>
        <w:t>Benefit payments, including refunds of employee contributions</w:t>
      </w:r>
    </w:p>
    <w:p w:rsidR="00587252" w:rsidRPr="00CF617D" w:rsidRDefault="00587252" w:rsidP="00BA0D65">
      <w:pPr>
        <w:autoSpaceDE w:val="0"/>
        <w:autoSpaceDN w:val="0"/>
        <w:adjustRightInd w:val="0"/>
        <w:spacing w:before="120" w:after="0" w:line="240" w:lineRule="auto"/>
        <w:ind w:left="1440" w:hanging="450"/>
        <w:jc w:val="both"/>
        <w:rPr>
          <w:rFonts w:ascii="Times New Roman" w:hAnsi="Times New Roman" w:cs="Times New Roman"/>
        </w:rPr>
      </w:pPr>
      <w:r w:rsidRPr="00CF617D">
        <w:rPr>
          <w:rFonts w:ascii="Times New Roman" w:hAnsi="Times New Roman" w:cs="Times New Roman"/>
        </w:rPr>
        <w:t>(11)</w:t>
      </w:r>
      <w:r w:rsidR="0065280F">
        <w:rPr>
          <w:rFonts w:ascii="Times New Roman" w:hAnsi="Times New Roman" w:cs="Times New Roman"/>
        </w:rPr>
        <w:tab/>
      </w:r>
      <w:r w:rsidRPr="00CF617D">
        <w:rPr>
          <w:rFonts w:ascii="Times New Roman" w:hAnsi="Times New Roman" w:cs="Times New Roman"/>
        </w:rPr>
        <w:t>Pension plan administrative expense</w:t>
      </w:r>
    </w:p>
    <w:p w:rsidR="00587252" w:rsidRPr="00CF617D" w:rsidRDefault="00587252" w:rsidP="00BA0D65">
      <w:pPr>
        <w:autoSpaceDE w:val="0"/>
        <w:autoSpaceDN w:val="0"/>
        <w:adjustRightInd w:val="0"/>
        <w:spacing w:before="120" w:after="0" w:line="240" w:lineRule="auto"/>
        <w:ind w:left="1440" w:hanging="450"/>
        <w:jc w:val="both"/>
        <w:rPr>
          <w:rFonts w:ascii="Times New Roman" w:hAnsi="Times New Roman" w:cs="Times New Roman"/>
        </w:rPr>
      </w:pPr>
      <w:r w:rsidRPr="00CF617D">
        <w:rPr>
          <w:rFonts w:ascii="Times New Roman" w:hAnsi="Times New Roman" w:cs="Times New Roman"/>
        </w:rPr>
        <w:t>(12)</w:t>
      </w:r>
      <w:r w:rsidR="0065280F">
        <w:rPr>
          <w:rFonts w:ascii="Times New Roman" w:hAnsi="Times New Roman" w:cs="Times New Roman"/>
        </w:rPr>
        <w:tab/>
      </w:r>
      <w:r w:rsidRPr="00CF617D">
        <w:rPr>
          <w:rFonts w:ascii="Times New Roman" w:hAnsi="Times New Roman" w:cs="Times New Roman"/>
        </w:rPr>
        <w:t>Other changes, separately identified if individually significant.</w:t>
      </w:r>
    </w:p>
    <w:p w:rsidR="007C742A" w:rsidRPr="00CF617D" w:rsidRDefault="007C742A" w:rsidP="00CF617D">
      <w:pPr>
        <w:autoSpaceDE w:val="0"/>
        <w:autoSpaceDN w:val="0"/>
        <w:adjustRightInd w:val="0"/>
        <w:spacing w:after="0" w:line="240" w:lineRule="auto"/>
        <w:jc w:val="both"/>
        <w:rPr>
          <w:rFonts w:ascii="Times New Roman" w:hAnsi="Times New Roman" w:cs="Times New Roman"/>
        </w:rPr>
      </w:pPr>
    </w:p>
    <w:p w:rsidR="00587252" w:rsidRPr="0065280F" w:rsidRDefault="00587252" w:rsidP="0065280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The ending balances of the total pension liability, the pension plan’s fiduciary</w:t>
      </w:r>
      <w:r w:rsidR="007C742A" w:rsidRPr="0065280F">
        <w:rPr>
          <w:rFonts w:ascii="Times New Roman" w:hAnsi="Times New Roman" w:cs="Times New Roman"/>
        </w:rPr>
        <w:t xml:space="preserve"> </w:t>
      </w:r>
      <w:r w:rsidRPr="0065280F">
        <w:rPr>
          <w:rFonts w:ascii="Times New Roman" w:hAnsi="Times New Roman" w:cs="Times New Roman"/>
        </w:rPr>
        <w:t>net position, and the net pension liability</w:t>
      </w: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p>
    <w:p w:rsidR="00587252" w:rsidRPr="0065280F" w:rsidRDefault="00587252" w:rsidP="0065280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If the employer has a special funding situation:</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(1)</w:t>
      </w:r>
      <w:r w:rsidR="0065280F">
        <w:rPr>
          <w:rFonts w:ascii="Times New Roman" w:hAnsi="Times New Roman" w:cs="Times New Roman"/>
        </w:rPr>
        <w:tab/>
      </w:r>
      <w:r w:rsidRPr="00CF617D">
        <w:rPr>
          <w:rFonts w:ascii="Times New Roman" w:hAnsi="Times New Roman" w:cs="Times New Roman"/>
        </w:rPr>
        <w:t>The nonemployer contributing entities’ total proportionate share of the</w:t>
      </w:r>
      <w:r w:rsidR="007C742A" w:rsidRPr="00CF617D">
        <w:rPr>
          <w:rFonts w:ascii="Times New Roman" w:hAnsi="Times New Roman" w:cs="Times New Roman"/>
        </w:rPr>
        <w:t xml:space="preserve"> </w:t>
      </w:r>
      <w:r w:rsidRPr="00CF617D">
        <w:rPr>
          <w:rFonts w:ascii="Times New Roman" w:hAnsi="Times New Roman" w:cs="Times New Roman"/>
        </w:rPr>
        <w:t>collective net pension liability</w:t>
      </w:r>
      <w:r w:rsidR="00476BFE">
        <w:rPr>
          <w:rFonts w:ascii="Times New Roman" w:hAnsi="Times New Roman" w:cs="Times New Roman"/>
        </w:rPr>
        <w:t>,</w:t>
      </w:r>
    </w:p>
    <w:p w:rsidR="00587252" w:rsidRPr="00CF617D" w:rsidRDefault="00587252" w:rsidP="00BA0D65">
      <w:pPr>
        <w:autoSpaceDE w:val="0"/>
        <w:autoSpaceDN w:val="0"/>
        <w:adjustRightInd w:val="0"/>
        <w:spacing w:before="240" w:after="0" w:line="240" w:lineRule="auto"/>
        <w:ind w:left="1440" w:hanging="360"/>
        <w:jc w:val="both"/>
        <w:rPr>
          <w:rFonts w:ascii="Times New Roman" w:hAnsi="Times New Roman" w:cs="Times New Roman"/>
        </w:rPr>
      </w:pPr>
      <w:r w:rsidRPr="00CF617D">
        <w:rPr>
          <w:rFonts w:ascii="Times New Roman" w:hAnsi="Times New Roman" w:cs="Times New Roman"/>
        </w:rPr>
        <w:t>(2)</w:t>
      </w:r>
      <w:r w:rsidR="0065280F">
        <w:rPr>
          <w:rFonts w:ascii="Times New Roman" w:hAnsi="Times New Roman" w:cs="Times New Roman"/>
        </w:rPr>
        <w:tab/>
      </w:r>
      <w:r w:rsidRPr="00CF617D">
        <w:rPr>
          <w:rFonts w:ascii="Times New Roman" w:hAnsi="Times New Roman" w:cs="Times New Roman"/>
        </w:rPr>
        <w:t>The employer’s proportionate share of the collective net pension</w:t>
      </w:r>
      <w:r w:rsidR="007C742A" w:rsidRPr="00CF617D">
        <w:rPr>
          <w:rFonts w:ascii="Times New Roman" w:hAnsi="Times New Roman" w:cs="Times New Roman"/>
        </w:rPr>
        <w:t xml:space="preserve"> </w:t>
      </w:r>
      <w:r w:rsidRPr="00CF617D">
        <w:rPr>
          <w:rFonts w:ascii="Times New Roman" w:hAnsi="Times New Roman" w:cs="Times New Roman"/>
        </w:rPr>
        <w:t>liability.</w:t>
      </w:r>
    </w:p>
    <w:p w:rsidR="006C2A82" w:rsidRDefault="006C2A82">
      <w:pPr>
        <w:rPr>
          <w:rFonts w:ascii="Times New Roman" w:hAnsi="Times New Roman" w:cs="Times New Roman"/>
          <w:color w:val="0000FF"/>
        </w:rPr>
      </w:pPr>
      <w:r>
        <w:rPr>
          <w:rFonts w:ascii="Times New Roman" w:hAnsi="Times New Roman" w:cs="Times New Roman"/>
          <w:color w:val="0000FF"/>
        </w:rPr>
        <w:br w:type="page"/>
      </w:r>
    </w:p>
    <w:p w:rsidR="00CC3019" w:rsidRPr="00BA0D65" w:rsidRDefault="00CC3019"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lastRenderedPageBreak/>
        <w:t>Example:</w:t>
      </w:r>
    </w:p>
    <w:p w:rsidR="00CC3019" w:rsidRPr="00BA0D65" w:rsidRDefault="00CC3019" w:rsidP="00CF617D">
      <w:pPr>
        <w:autoSpaceDE w:val="0"/>
        <w:autoSpaceDN w:val="0"/>
        <w:adjustRightInd w:val="0"/>
        <w:spacing w:after="0" w:line="240" w:lineRule="auto"/>
        <w:jc w:val="both"/>
        <w:rPr>
          <w:rFonts w:ascii="Times New Roman" w:hAnsi="Times New Roman" w:cs="Times New Roman"/>
          <w:color w:val="0000FF"/>
        </w:rPr>
      </w:pPr>
    </w:p>
    <w:p w:rsidR="00CC3019" w:rsidRPr="00BA0D65" w:rsidRDefault="00CC3019" w:rsidP="00CF617D">
      <w:pPr>
        <w:autoSpaceDE w:val="0"/>
        <w:autoSpaceDN w:val="0"/>
        <w:adjustRightInd w:val="0"/>
        <w:spacing w:after="0" w:line="240" w:lineRule="auto"/>
        <w:jc w:val="both"/>
        <w:rPr>
          <w:rFonts w:ascii="Times New Roman" w:hAnsi="Times New Roman" w:cs="Times New Roman"/>
          <w:b/>
          <w:color w:val="0000FF"/>
        </w:rPr>
      </w:pPr>
      <w:r w:rsidRPr="00BA0D65">
        <w:rPr>
          <w:rFonts w:ascii="Times New Roman" w:hAnsi="Times New Roman" w:cs="Times New Roman"/>
          <w:b/>
          <w:color w:val="0000FF"/>
        </w:rPr>
        <w:t>Changes in the Net Pension Liability</w:t>
      </w:r>
    </w:p>
    <w:p w:rsidR="00CC3019" w:rsidRPr="00BA0D65" w:rsidRDefault="00CC3019" w:rsidP="00CF617D">
      <w:pPr>
        <w:autoSpaceDE w:val="0"/>
        <w:autoSpaceDN w:val="0"/>
        <w:adjustRightInd w:val="0"/>
        <w:spacing w:after="0" w:line="240" w:lineRule="auto"/>
        <w:jc w:val="both"/>
        <w:rPr>
          <w:rFonts w:ascii="Times New Roman" w:hAnsi="Times New Roman" w:cs="Times New Roman"/>
          <w:color w:val="0000FF"/>
        </w:rPr>
      </w:pPr>
    </w:p>
    <w:tbl>
      <w:tblPr>
        <w:tblStyle w:val="TableGrid"/>
        <w:tblW w:w="0" w:type="auto"/>
        <w:tblInd w:w="108" w:type="dxa"/>
        <w:tblLook w:val="04A0" w:firstRow="1" w:lastRow="0" w:firstColumn="1" w:lastColumn="0" w:noHBand="0" w:noVBand="1"/>
      </w:tblPr>
      <w:tblGrid>
        <w:gridCol w:w="4624"/>
        <w:gridCol w:w="1589"/>
        <w:gridCol w:w="1508"/>
        <w:gridCol w:w="1521"/>
      </w:tblGrid>
      <w:tr w:rsidR="006A0047" w:rsidRPr="00BA0D65" w:rsidTr="006A0047">
        <w:tc>
          <w:tcPr>
            <w:tcW w:w="4770" w:type="dxa"/>
          </w:tcPr>
          <w:p w:rsidR="006A0047" w:rsidRPr="00BA0D65" w:rsidRDefault="006A0047" w:rsidP="00CF617D">
            <w:pPr>
              <w:autoSpaceDE w:val="0"/>
              <w:autoSpaceDN w:val="0"/>
              <w:adjustRightInd w:val="0"/>
              <w:jc w:val="both"/>
              <w:rPr>
                <w:rFonts w:ascii="Times New Roman" w:hAnsi="Times New Roman" w:cs="Times New Roman"/>
                <w:color w:val="0000FF"/>
              </w:rPr>
            </w:pPr>
          </w:p>
          <w:p w:rsidR="00CC3019" w:rsidRPr="00BA0D65" w:rsidRDefault="00B340E0" w:rsidP="006A0047">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Plan Name</w:t>
            </w:r>
          </w:p>
        </w:tc>
        <w:tc>
          <w:tcPr>
            <w:tcW w:w="1620" w:type="dxa"/>
          </w:tcPr>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Total Pension Liability</w:t>
            </w:r>
          </w:p>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(a)</w:t>
            </w:r>
          </w:p>
        </w:tc>
        <w:tc>
          <w:tcPr>
            <w:tcW w:w="1530" w:type="dxa"/>
          </w:tcPr>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Plan Fiduciary Net Position</w:t>
            </w:r>
          </w:p>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(b)</w:t>
            </w:r>
          </w:p>
        </w:tc>
        <w:tc>
          <w:tcPr>
            <w:tcW w:w="1548" w:type="dxa"/>
          </w:tcPr>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Net Pension Liability</w:t>
            </w:r>
          </w:p>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(a) – (b)</w:t>
            </w:r>
          </w:p>
        </w:tc>
      </w:tr>
      <w:tr w:rsidR="006A0047" w:rsidRPr="00BA0D65" w:rsidTr="006A0047">
        <w:tc>
          <w:tcPr>
            <w:tcW w:w="4770" w:type="dxa"/>
          </w:tcPr>
          <w:p w:rsidR="00F97DA7" w:rsidRPr="00BA0D65" w:rsidRDefault="00F97DA7" w:rsidP="00BA0D65">
            <w:pPr>
              <w:autoSpaceDE w:val="0"/>
              <w:autoSpaceDN w:val="0"/>
              <w:adjustRightInd w:val="0"/>
              <w:rPr>
                <w:rFonts w:ascii="Times New Roman" w:hAnsi="Times New Roman" w:cs="Times New Roman"/>
                <w:color w:val="0000FF"/>
              </w:rPr>
            </w:pPr>
          </w:p>
          <w:p w:rsidR="00CC3019" w:rsidRPr="00BA0D65" w:rsidRDefault="00CC3019" w:rsidP="00BA0D65">
            <w:pPr>
              <w:autoSpaceDE w:val="0"/>
              <w:autoSpaceDN w:val="0"/>
              <w:adjustRightInd w:val="0"/>
              <w:rPr>
                <w:rFonts w:ascii="Times New Roman" w:hAnsi="Times New Roman" w:cs="Times New Roman"/>
                <w:b/>
                <w:color w:val="0000FF"/>
              </w:rPr>
            </w:pPr>
            <w:r w:rsidRPr="00BA0D65">
              <w:rPr>
                <w:rFonts w:ascii="Times New Roman" w:hAnsi="Times New Roman" w:cs="Times New Roman"/>
                <w:b/>
                <w:color w:val="0000FF"/>
              </w:rPr>
              <w:t>Balances at 1/1/20XX</w:t>
            </w:r>
          </w:p>
        </w:tc>
        <w:tc>
          <w:tcPr>
            <w:tcW w:w="1620" w:type="dxa"/>
          </w:tcPr>
          <w:p w:rsidR="00F97DA7" w:rsidRPr="00BA0D65" w:rsidRDefault="00F97DA7" w:rsidP="00CF617D">
            <w:pPr>
              <w:autoSpaceDE w:val="0"/>
              <w:autoSpaceDN w:val="0"/>
              <w:adjustRightInd w:val="0"/>
              <w:jc w:val="both"/>
              <w:rPr>
                <w:rFonts w:ascii="Times New Roman" w:hAnsi="Times New Roman" w:cs="Times New Roman"/>
                <w:color w:val="0000FF"/>
              </w:rPr>
            </w:pPr>
          </w:p>
          <w:p w:rsidR="00CC3019" w:rsidRPr="00BA0D65" w:rsidRDefault="00CC3019"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p>
          <w:p w:rsidR="00CC3019" w:rsidRPr="00BA0D65" w:rsidRDefault="00CC3019"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1548" w:type="dxa"/>
          </w:tcPr>
          <w:p w:rsidR="00F97DA7" w:rsidRPr="00BA0D65" w:rsidRDefault="00F97DA7" w:rsidP="00CF617D">
            <w:pPr>
              <w:autoSpaceDE w:val="0"/>
              <w:autoSpaceDN w:val="0"/>
              <w:adjustRightInd w:val="0"/>
              <w:jc w:val="both"/>
              <w:rPr>
                <w:rFonts w:ascii="Times New Roman" w:hAnsi="Times New Roman" w:cs="Times New Roman"/>
                <w:color w:val="0000FF"/>
              </w:rPr>
            </w:pPr>
          </w:p>
          <w:p w:rsidR="00CC3019" w:rsidRPr="00BA0D65" w:rsidRDefault="00CC3019"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6A0047">
        <w:trPr>
          <w:trHeight w:val="179"/>
        </w:trPr>
        <w:tc>
          <w:tcPr>
            <w:tcW w:w="4770" w:type="dxa"/>
          </w:tcPr>
          <w:p w:rsidR="00CC3019" w:rsidRPr="00BA0D65" w:rsidRDefault="00CC3019" w:rsidP="00BA0D65">
            <w:pPr>
              <w:autoSpaceDE w:val="0"/>
              <w:autoSpaceDN w:val="0"/>
              <w:adjustRightInd w:val="0"/>
              <w:rPr>
                <w:rFonts w:ascii="Times New Roman" w:hAnsi="Times New Roman" w:cs="Times New Roman"/>
                <w:b/>
                <w:color w:val="0000FF"/>
              </w:rPr>
            </w:pPr>
            <w:r w:rsidRPr="00BA0D65">
              <w:rPr>
                <w:rFonts w:ascii="Times New Roman" w:hAnsi="Times New Roman" w:cs="Times New Roman"/>
                <w:b/>
                <w:color w:val="0000FF"/>
              </w:rPr>
              <w:t>Changes for the year:</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CC3019"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Service Cost</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CC3019"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Interest</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CC3019"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Changes in benefit terms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6C2A82">
            <w:pPr>
              <w:autoSpaceDE w:val="0"/>
              <w:autoSpaceDN w:val="0"/>
              <w:adjustRightInd w:val="0"/>
              <w:ind w:left="322" w:hanging="322"/>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Differences between expected and actual experience</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Changes of assumptions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 xml:space="preserve">Contributions </w:t>
            </w:r>
            <w:r w:rsidR="00F13463" w:rsidRPr="00BA0D65">
              <w:rPr>
                <w:rFonts w:ascii="Times New Roman" w:hAnsi="Times New Roman" w:cs="Times New Roman"/>
                <w:color w:val="0000FF"/>
              </w:rPr>
              <w:t>–</w:t>
            </w:r>
            <w:r w:rsidR="00CC3019" w:rsidRPr="00BA0D65">
              <w:rPr>
                <w:rFonts w:ascii="Times New Roman" w:hAnsi="Times New Roman" w:cs="Times New Roman"/>
                <w:color w:val="0000FF"/>
              </w:rPr>
              <w:t xml:space="preserve"> employer</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 xml:space="preserve">Contributions </w:t>
            </w:r>
            <w:r w:rsidR="00F13463" w:rsidRPr="00BA0D65">
              <w:rPr>
                <w:rFonts w:ascii="Times New Roman" w:hAnsi="Times New Roman" w:cs="Times New Roman"/>
                <w:color w:val="0000FF"/>
              </w:rPr>
              <w:t>–</w:t>
            </w:r>
            <w:r w:rsidR="00CC3019" w:rsidRPr="00BA0D65">
              <w:rPr>
                <w:rFonts w:ascii="Times New Roman" w:hAnsi="Times New Roman" w:cs="Times New Roman"/>
                <w:color w:val="0000FF"/>
              </w:rPr>
              <w:t xml:space="preserve"> employees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Net investment income</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ind w:left="322" w:hanging="322"/>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Benefit payments, including refunds</w:t>
            </w:r>
            <w:r w:rsidRPr="00BA0D65">
              <w:rPr>
                <w:rFonts w:ascii="Times New Roman" w:hAnsi="Times New Roman" w:cs="Times New Roman"/>
                <w:color w:val="0000FF"/>
              </w:rPr>
              <w:t xml:space="preserve"> of </w:t>
            </w:r>
            <w:r w:rsidR="00CC3019" w:rsidRPr="00BA0D65">
              <w:rPr>
                <w:rFonts w:ascii="Times New Roman" w:hAnsi="Times New Roman" w:cs="Times New Roman"/>
                <w:color w:val="0000FF"/>
              </w:rPr>
              <w:t>contributions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Administrative expense</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Other changes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b/>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b/>
                <w:color w:val="0000FF"/>
              </w:rPr>
              <w:t>Net changes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CC3019" w:rsidP="00BA0D65">
            <w:pPr>
              <w:autoSpaceDE w:val="0"/>
              <w:autoSpaceDN w:val="0"/>
              <w:adjustRightInd w:val="0"/>
              <w:rPr>
                <w:rFonts w:ascii="Times New Roman" w:hAnsi="Times New Roman" w:cs="Times New Roman"/>
                <w:b/>
                <w:color w:val="0000FF"/>
              </w:rPr>
            </w:pPr>
            <w:r w:rsidRPr="00BA0D65">
              <w:rPr>
                <w:rFonts w:ascii="Times New Roman" w:hAnsi="Times New Roman" w:cs="Times New Roman"/>
                <w:b/>
                <w:color w:val="0000FF"/>
              </w:rPr>
              <w:t>Balance at 12/31/20XX</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bl>
    <w:p w:rsidR="00CC3019" w:rsidRPr="006C2A82" w:rsidRDefault="00CC3019"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 xml:space="preserve">In addition to the information required </w:t>
      </w:r>
      <w:r w:rsidR="005B1EF3" w:rsidRPr="00CF617D">
        <w:rPr>
          <w:rFonts w:ascii="Times New Roman" w:hAnsi="Times New Roman" w:cs="Times New Roman"/>
        </w:rPr>
        <w:t>above</w:t>
      </w:r>
      <w:r w:rsidRPr="00CF617D">
        <w:rPr>
          <w:rFonts w:ascii="Times New Roman" w:hAnsi="Times New Roman" w:cs="Times New Roman"/>
        </w:rPr>
        <w:t>, the following</w:t>
      </w:r>
      <w:r w:rsidR="007C742A" w:rsidRPr="00CF617D">
        <w:rPr>
          <w:rFonts w:ascii="Times New Roman" w:hAnsi="Times New Roman" w:cs="Times New Roman"/>
        </w:rPr>
        <w:t xml:space="preserve"> </w:t>
      </w:r>
      <w:r w:rsidRPr="00CF617D">
        <w:rPr>
          <w:rFonts w:ascii="Times New Roman" w:hAnsi="Times New Roman" w:cs="Times New Roman"/>
        </w:rPr>
        <w:t>information should be disclosed, if applicable:</w:t>
      </w:r>
    </w:p>
    <w:p w:rsidR="007C742A" w:rsidRPr="00CF617D" w:rsidRDefault="007C742A"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 xml:space="preserve">a. </w:t>
      </w:r>
      <w:r w:rsidR="006A0047">
        <w:rPr>
          <w:rFonts w:ascii="Times New Roman" w:hAnsi="Times New Roman" w:cs="Times New Roman"/>
        </w:rPr>
        <w:t xml:space="preserve"> </w:t>
      </w:r>
      <w:r w:rsidRPr="00CF617D">
        <w:rPr>
          <w:rFonts w:ascii="Times New Roman" w:hAnsi="Times New Roman" w:cs="Times New Roman"/>
        </w:rPr>
        <w:t>The measurement date of the net pension liability, the date of the actuarial</w:t>
      </w:r>
      <w:r w:rsidR="007C742A" w:rsidRPr="00CF617D">
        <w:rPr>
          <w:rFonts w:ascii="Times New Roman" w:hAnsi="Times New Roman" w:cs="Times New Roman"/>
        </w:rPr>
        <w:t xml:space="preserve"> </w:t>
      </w:r>
      <w:r w:rsidRPr="00CF617D">
        <w:rPr>
          <w:rFonts w:ascii="Times New Roman" w:hAnsi="Times New Roman" w:cs="Times New Roman"/>
        </w:rPr>
        <w:t>valuation on which the total pension liability is based, and, if applicable, the</w:t>
      </w:r>
      <w:r w:rsidR="007C742A" w:rsidRPr="00CF617D">
        <w:rPr>
          <w:rFonts w:ascii="Times New Roman" w:hAnsi="Times New Roman" w:cs="Times New Roman"/>
        </w:rPr>
        <w:t xml:space="preserve"> </w:t>
      </w:r>
      <w:r w:rsidRPr="00CF617D">
        <w:rPr>
          <w:rFonts w:ascii="Times New Roman" w:hAnsi="Times New Roman" w:cs="Times New Roman"/>
        </w:rPr>
        <w:t>fact that update procedures were used to roll forward the total pension</w:t>
      </w:r>
      <w:r w:rsidR="007C742A" w:rsidRPr="00CF617D">
        <w:rPr>
          <w:rFonts w:ascii="Times New Roman" w:hAnsi="Times New Roman" w:cs="Times New Roman"/>
        </w:rPr>
        <w:t xml:space="preserve"> </w:t>
      </w:r>
      <w:r w:rsidRPr="00CF617D">
        <w:rPr>
          <w:rFonts w:ascii="Times New Roman" w:hAnsi="Times New Roman" w:cs="Times New Roman"/>
        </w:rPr>
        <w:t>liability to the measurement date</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b.</w:t>
      </w:r>
      <w:r w:rsidR="00BA0D65">
        <w:rPr>
          <w:rFonts w:ascii="Times New Roman" w:hAnsi="Times New Roman" w:cs="Times New Roman"/>
        </w:rPr>
        <w:tab/>
      </w:r>
      <w:r w:rsidRPr="00CF617D">
        <w:rPr>
          <w:rFonts w:ascii="Times New Roman" w:hAnsi="Times New Roman" w:cs="Times New Roman"/>
        </w:rPr>
        <w:t>If the employer has a special funding situation, the employer’s proportion</w:t>
      </w:r>
      <w:r w:rsidR="007C742A" w:rsidRPr="00CF617D">
        <w:rPr>
          <w:rFonts w:ascii="Times New Roman" w:hAnsi="Times New Roman" w:cs="Times New Roman"/>
        </w:rPr>
        <w:t xml:space="preserve"> </w:t>
      </w:r>
      <w:r w:rsidRPr="00CF617D">
        <w:rPr>
          <w:rFonts w:ascii="Times New Roman" w:hAnsi="Times New Roman" w:cs="Times New Roman"/>
        </w:rPr>
        <w:t>(percentage) of the collective net pension liability, the basis on which its</w:t>
      </w:r>
      <w:r w:rsidR="007C742A" w:rsidRPr="00CF617D">
        <w:rPr>
          <w:rFonts w:ascii="Times New Roman" w:hAnsi="Times New Roman" w:cs="Times New Roman"/>
        </w:rPr>
        <w:t xml:space="preserve"> </w:t>
      </w:r>
      <w:r w:rsidRPr="00CF617D">
        <w:rPr>
          <w:rFonts w:ascii="Times New Roman" w:hAnsi="Times New Roman" w:cs="Times New Roman"/>
        </w:rPr>
        <w:t>proportion was determined, and the change in its proportion since the prior</w:t>
      </w:r>
      <w:r w:rsidR="007C742A" w:rsidRPr="00CF617D">
        <w:rPr>
          <w:rFonts w:ascii="Times New Roman" w:hAnsi="Times New Roman" w:cs="Times New Roman"/>
        </w:rPr>
        <w:t xml:space="preserve"> </w:t>
      </w:r>
      <w:r w:rsidRPr="00CF617D">
        <w:rPr>
          <w:rFonts w:ascii="Times New Roman" w:hAnsi="Times New Roman" w:cs="Times New Roman"/>
        </w:rPr>
        <w:t>measurement date</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7C742A" w:rsidRPr="00CF617D" w:rsidRDefault="00587252"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c.</w:t>
      </w:r>
      <w:r w:rsidR="00BA0D65">
        <w:rPr>
          <w:rFonts w:ascii="Times New Roman" w:hAnsi="Times New Roman" w:cs="Times New Roman"/>
        </w:rPr>
        <w:tab/>
      </w:r>
      <w:r w:rsidRPr="00CF617D">
        <w:rPr>
          <w:rFonts w:ascii="Times New Roman" w:hAnsi="Times New Roman" w:cs="Times New Roman"/>
        </w:rPr>
        <w:t>A brief description of changes of assumptions or other inputs that affected</w:t>
      </w:r>
      <w:r w:rsidR="007C742A" w:rsidRPr="00CF617D">
        <w:rPr>
          <w:rFonts w:ascii="Times New Roman" w:hAnsi="Times New Roman" w:cs="Times New Roman"/>
        </w:rPr>
        <w:t xml:space="preserve"> </w:t>
      </w:r>
      <w:r w:rsidRPr="00CF617D">
        <w:rPr>
          <w:rFonts w:ascii="Times New Roman" w:hAnsi="Times New Roman" w:cs="Times New Roman"/>
        </w:rPr>
        <w:t>measurement of the total pension liability since the prior measurement date</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7C742A" w:rsidRPr="00BA0D65" w:rsidRDefault="00587252" w:rsidP="00BA0D65">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A brief description of changes of benefit terms that affected measurement of</w:t>
      </w:r>
      <w:r w:rsidR="007C742A" w:rsidRPr="00BA0D65">
        <w:rPr>
          <w:rFonts w:ascii="Times New Roman" w:hAnsi="Times New Roman" w:cs="Times New Roman"/>
        </w:rPr>
        <w:t xml:space="preserve"> </w:t>
      </w:r>
      <w:r w:rsidRPr="00BA0D65">
        <w:rPr>
          <w:rFonts w:ascii="Times New Roman" w:hAnsi="Times New Roman" w:cs="Times New Roman"/>
        </w:rPr>
        <w:t>the total pension liability since the prior measurement date</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587252" w:rsidRPr="00BA0D65" w:rsidRDefault="00587252" w:rsidP="00BA0D65">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The amount of benefit payments in the measurement period attributable to</w:t>
      </w:r>
      <w:r w:rsidR="007C742A" w:rsidRPr="00BA0D65">
        <w:rPr>
          <w:rFonts w:ascii="Times New Roman" w:hAnsi="Times New Roman" w:cs="Times New Roman"/>
        </w:rPr>
        <w:t xml:space="preserve"> </w:t>
      </w:r>
      <w:r w:rsidRPr="00BA0D65">
        <w:rPr>
          <w:rFonts w:ascii="Times New Roman" w:hAnsi="Times New Roman" w:cs="Times New Roman"/>
        </w:rPr>
        <w:t>the purchase of allocated insurance contracts, a brief description of the</w:t>
      </w:r>
      <w:r w:rsidR="007C742A" w:rsidRPr="00BA0D65">
        <w:rPr>
          <w:rFonts w:ascii="Times New Roman" w:hAnsi="Times New Roman" w:cs="Times New Roman"/>
        </w:rPr>
        <w:t xml:space="preserve"> </w:t>
      </w:r>
      <w:r w:rsidRPr="00BA0D65">
        <w:rPr>
          <w:rFonts w:ascii="Times New Roman" w:hAnsi="Times New Roman" w:cs="Times New Roman"/>
        </w:rPr>
        <w:t>benefits for which allocated insurance contracts were purchased in the</w:t>
      </w:r>
      <w:r w:rsidR="007C742A" w:rsidRPr="00BA0D65">
        <w:rPr>
          <w:rFonts w:ascii="Times New Roman" w:hAnsi="Times New Roman" w:cs="Times New Roman"/>
        </w:rPr>
        <w:t xml:space="preserve"> </w:t>
      </w:r>
      <w:r w:rsidRPr="00BA0D65">
        <w:rPr>
          <w:rFonts w:ascii="Times New Roman" w:hAnsi="Times New Roman" w:cs="Times New Roman"/>
        </w:rPr>
        <w:t>measurement period, and the fact that the obligation for the payment of</w:t>
      </w:r>
      <w:r w:rsidR="007C742A" w:rsidRPr="00BA0D65">
        <w:rPr>
          <w:rFonts w:ascii="Times New Roman" w:hAnsi="Times New Roman" w:cs="Times New Roman"/>
        </w:rPr>
        <w:t xml:space="preserve"> </w:t>
      </w:r>
      <w:r w:rsidRPr="00BA0D65">
        <w:rPr>
          <w:rFonts w:ascii="Times New Roman" w:hAnsi="Times New Roman" w:cs="Times New Roman"/>
        </w:rPr>
        <w:t>benefits covered by allocated insurance contracts has been transferred from</w:t>
      </w:r>
      <w:r w:rsidR="007C742A" w:rsidRPr="00BA0D65">
        <w:rPr>
          <w:rFonts w:ascii="Times New Roman" w:hAnsi="Times New Roman" w:cs="Times New Roman"/>
        </w:rPr>
        <w:t xml:space="preserve"> </w:t>
      </w:r>
      <w:r w:rsidRPr="00BA0D65">
        <w:rPr>
          <w:rFonts w:ascii="Times New Roman" w:hAnsi="Times New Roman" w:cs="Times New Roman"/>
        </w:rPr>
        <w:t>the employer to one or more insurance companies</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lastRenderedPageBreak/>
        <w:t xml:space="preserve">f. </w:t>
      </w:r>
      <w:r w:rsidR="006A0047">
        <w:rPr>
          <w:rFonts w:ascii="Times New Roman" w:hAnsi="Times New Roman" w:cs="Times New Roman"/>
        </w:rPr>
        <w:t xml:space="preserve"> </w:t>
      </w:r>
      <w:r w:rsidRPr="00CF617D">
        <w:rPr>
          <w:rFonts w:ascii="Times New Roman" w:hAnsi="Times New Roman" w:cs="Times New Roman"/>
        </w:rPr>
        <w:t>A brief description of the nature of changes between the measurement date</w:t>
      </w:r>
      <w:r w:rsidR="007C742A" w:rsidRPr="00CF617D">
        <w:rPr>
          <w:rFonts w:ascii="Times New Roman" w:hAnsi="Times New Roman" w:cs="Times New Roman"/>
        </w:rPr>
        <w:t xml:space="preserve"> </w:t>
      </w:r>
      <w:r w:rsidRPr="00CF617D">
        <w:rPr>
          <w:rFonts w:ascii="Times New Roman" w:hAnsi="Times New Roman" w:cs="Times New Roman"/>
        </w:rPr>
        <w:t>of the net pension liability and the employer’s reporting date that are</w:t>
      </w:r>
      <w:r w:rsidR="007C742A" w:rsidRPr="00CF617D">
        <w:rPr>
          <w:rFonts w:ascii="Times New Roman" w:hAnsi="Times New Roman" w:cs="Times New Roman"/>
        </w:rPr>
        <w:t xml:space="preserve"> </w:t>
      </w:r>
      <w:r w:rsidRPr="00CF617D">
        <w:rPr>
          <w:rFonts w:ascii="Times New Roman" w:hAnsi="Times New Roman" w:cs="Times New Roman"/>
        </w:rPr>
        <w:t>expected to have a significant effect on the net pension liability, and the</w:t>
      </w:r>
      <w:r w:rsidR="007C742A" w:rsidRPr="00CF617D">
        <w:rPr>
          <w:rFonts w:ascii="Times New Roman" w:hAnsi="Times New Roman" w:cs="Times New Roman"/>
        </w:rPr>
        <w:t xml:space="preserve"> </w:t>
      </w:r>
      <w:r w:rsidRPr="00CF617D">
        <w:rPr>
          <w:rFonts w:ascii="Times New Roman" w:hAnsi="Times New Roman" w:cs="Times New Roman"/>
        </w:rPr>
        <w:t>amount of the expected resultant change in the net pension liability, if known</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587252" w:rsidRPr="00BA0D65" w:rsidRDefault="00587252" w:rsidP="00BA0D65">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The amount of pension expense recognized by the employer in the reporting</w:t>
      </w:r>
      <w:r w:rsidR="007C742A" w:rsidRPr="00BA0D65">
        <w:rPr>
          <w:rFonts w:ascii="Times New Roman" w:hAnsi="Times New Roman" w:cs="Times New Roman"/>
        </w:rPr>
        <w:t xml:space="preserve"> </w:t>
      </w:r>
      <w:r w:rsidRPr="00BA0D65">
        <w:rPr>
          <w:rFonts w:ascii="Times New Roman" w:hAnsi="Times New Roman" w:cs="Times New Roman"/>
        </w:rPr>
        <w:t>period</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587252" w:rsidRPr="00BA0D65" w:rsidRDefault="00587252" w:rsidP="00BA0D65">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The employer’s balances of deferred outflows of resources and deferred</w:t>
      </w:r>
      <w:r w:rsidR="007C742A" w:rsidRPr="00BA0D65">
        <w:rPr>
          <w:rFonts w:ascii="Times New Roman" w:hAnsi="Times New Roman" w:cs="Times New Roman"/>
        </w:rPr>
        <w:t xml:space="preserve"> </w:t>
      </w:r>
      <w:r w:rsidRPr="00BA0D65">
        <w:rPr>
          <w:rFonts w:ascii="Times New Roman" w:hAnsi="Times New Roman" w:cs="Times New Roman"/>
        </w:rPr>
        <w:t>inflows of resources related to pensions, classified as follows, if applicable:</w:t>
      </w:r>
    </w:p>
    <w:p w:rsidR="006A0047" w:rsidRPr="00CF617D" w:rsidRDefault="006A0047" w:rsidP="00BA0D65">
      <w:pPr>
        <w:autoSpaceDE w:val="0"/>
        <w:autoSpaceDN w:val="0"/>
        <w:adjustRightInd w:val="0"/>
        <w:spacing w:after="0" w:line="240" w:lineRule="auto"/>
        <w:ind w:left="720" w:hanging="360"/>
        <w:jc w:val="both"/>
        <w:rPr>
          <w:rFonts w:ascii="Times New Roman" w:hAnsi="Times New Roman" w:cs="Times New Roman"/>
        </w:rPr>
      </w:pPr>
    </w:p>
    <w:p w:rsidR="006A0047" w:rsidRDefault="00587252" w:rsidP="00BA0D65">
      <w:pPr>
        <w:pStyle w:val="ListParagraph"/>
        <w:numPr>
          <w:ilvl w:val="0"/>
          <w:numId w:val="4"/>
        </w:numPr>
        <w:autoSpaceDE w:val="0"/>
        <w:autoSpaceDN w:val="0"/>
        <w:adjustRightInd w:val="0"/>
        <w:spacing w:after="0" w:line="240" w:lineRule="auto"/>
        <w:ind w:left="1440"/>
        <w:jc w:val="both"/>
        <w:rPr>
          <w:rFonts w:ascii="Times New Roman" w:hAnsi="Times New Roman" w:cs="Times New Roman"/>
        </w:rPr>
      </w:pPr>
      <w:r w:rsidRPr="006C0FC8">
        <w:rPr>
          <w:rFonts w:ascii="Times New Roman" w:hAnsi="Times New Roman" w:cs="Times New Roman"/>
        </w:rPr>
        <w:t>Differences between expected and actual experience in the measurement</w:t>
      </w:r>
      <w:r w:rsidR="007C742A" w:rsidRPr="006C0FC8">
        <w:rPr>
          <w:rFonts w:ascii="Times New Roman" w:hAnsi="Times New Roman" w:cs="Times New Roman"/>
        </w:rPr>
        <w:t xml:space="preserve"> </w:t>
      </w:r>
      <w:r w:rsidRPr="006C0FC8">
        <w:rPr>
          <w:rFonts w:ascii="Times New Roman" w:hAnsi="Times New Roman" w:cs="Times New Roman"/>
        </w:rPr>
        <w:t>of the total pension liability</w:t>
      </w:r>
    </w:p>
    <w:p w:rsidR="006C0FC8" w:rsidRPr="006C0FC8" w:rsidRDefault="006C0FC8" w:rsidP="00BA0D65">
      <w:pPr>
        <w:pStyle w:val="ListParagraph"/>
        <w:autoSpaceDE w:val="0"/>
        <w:autoSpaceDN w:val="0"/>
        <w:adjustRightInd w:val="0"/>
        <w:spacing w:after="0" w:line="240" w:lineRule="auto"/>
        <w:ind w:left="1440" w:hanging="360"/>
        <w:jc w:val="both"/>
        <w:rPr>
          <w:rFonts w:ascii="Times New Roman" w:hAnsi="Times New Roman" w:cs="Times New Roman"/>
        </w:rPr>
      </w:pPr>
    </w:p>
    <w:p w:rsidR="00587252" w:rsidRPr="006C0FC8" w:rsidRDefault="00587252" w:rsidP="00BA0D65">
      <w:pPr>
        <w:pStyle w:val="ListParagraph"/>
        <w:numPr>
          <w:ilvl w:val="0"/>
          <w:numId w:val="4"/>
        </w:numPr>
        <w:autoSpaceDE w:val="0"/>
        <w:autoSpaceDN w:val="0"/>
        <w:adjustRightInd w:val="0"/>
        <w:spacing w:after="0" w:line="240" w:lineRule="auto"/>
        <w:ind w:left="1440"/>
        <w:jc w:val="both"/>
        <w:rPr>
          <w:rFonts w:ascii="Times New Roman" w:hAnsi="Times New Roman" w:cs="Times New Roman"/>
        </w:rPr>
      </w:pPr>
      <w:r w:rsidRPr="006C0FC8">
        <w:rPr>
          <w:rFonts w:ascii="Times New Roman" w:hAnsi="Times New Roman" w:cs="Times New Roman"/>
        </w:rPr>
        <w:t>Changes of assumptions or other inputs</w:t>
      </w:r>
    </w:p>
    <w:p w:rsidR="006C0FC8" w:rsidRPr="006C0FC8" w:rsidRDefault="006C0FC8" w:rsidP="00BA0D65">
      <w:pPr>
        <w:pStyle w:val="ListParagraph"/>
        <w:autoSpaceDE w:val="0"/>
        <w:autoSpaceDN w:val="0"/>
        <w:adjustRightInd w:val="0"/>
        <w:spacing w:after="0" w:line="240" w:lineRule="auto"/>
        <w:ind w:left="1440" w:hanging="360"/>
        <w:jc w:val="both"/>
        <w:rPr>
          <w:rFonts w:ascii="Times New Roman" w:hAnsi="Times New Roman" w:cs="Times New Roman"/>
        </w:rPr>
      </w:pPr>
    </w:p>
    <w:p w:rsidR="00587252"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 xml:space="preserve">(3) </w:t>
      </w:r>
      <w:r w:rsidR="006A0047">
        <w:rPr>
          <w:rFonts w:ascii="Times New Roman" w:hAnsi="Times New Roman" w:cs="Times New Roman"/>
        </w:rPr>
        <w:t xml:space="preserve"> </w:t>
      </w:r>
      <w:r w:rsidRPr="00CF617D">
        <w:rPr>
          <w:rFonts w:ascii="Times New Roman" w:hAnsi="Times New Roman" w:cs="Times New Roman"/>
        </w:rPr>
        <w:t>Net difference between projected and actual earnings on pension plan</w:t>
      </w:r>
      <w:r w:rsidR="007C742A" w:rsidRPr="00CF617D">
        <w:rPr>
          <w:rFonts w:ascii="Times New Roman" w:hAnsi="Times New Roman" w:cs="Times New Roman"/>
        </w:rPr>
        <w:t xml:space="preserve"> investments</w:t>
      </w:r>
    </w:p>
    <w:p w:rsidR="006A0047" w:rsidRPr="00CF617D" w:rsidRDefault="006A0047" w:rsidP="00BA0D65">
      <w:pPr>
        <w:autoSpaceDE w:val="0"/>
        <w:autoSpaceDN w:val="0"/>
        <w:adjustRightInd w:val="0"/>
        <w:spacing w:after="0" w:line="240" w:lineRule="auto"/>
        <w:ind w:left="1440" w:hanging="360"/>
        <w:jc w:val="both"/>
        <w:rPr>
          <w:rFonts w:ascii="Times New Roman" w:hAnsi="Times New Roman" w:cs="Times New Roman"/>
        </w:rPr>
      </w:pPr>
    </w:p>
    <w:p w:rsidR="00587252"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 xml:space="preserve">(4) </w:t>
      </w:r>
      <w:r w:rsidR="006A0047">
        <w:rPr>
          <w:rFonts w:ascii="Times New Roman" w:hAnsi="Times New Roman" w:cs="Times New Roman"/>
        </w:rPr>
        <w:t xml:space="preserve"> </w:t>
      </w:r>
      <w:r w:rsidRPr="00CF617D">
        <w:rPr>
          <w:rFonts w:ascii="Times New Roman" w:hAnsi="Times New Roman" w:cs="Times New Roman"/>
        </w:rPr>
        <w:t>If the employer has a special funding situation, changes in the employer</w:t>
      </w:r>
      <w:r w:rsidR="005637E1" w:rsidRPr="00CF617D">
        <w:rPr>
          <w:rFonts w:ascii="Times New Roman" w:hAnsi="Times New Roman" w:cs="Times New Roman"/>
        </w:rPr>
        <w:t xml:space="preserve"> </w:t>
      </w:r>
      <w:r w:rsidRPr="00CF617D">
        <w:rPr>
          <w:rFonts w:ascii="Times New Roman" w:hAnsi="Times New Roman" w:cs="Times New Roman"/>
        </w:rPr>
        <w:t>proportion and differences between the employer’s</w:t>
      </w:r>
      <w:r w:rsidR="005637E1" w:rsidRPr="00CF617D">
        <w:rPr>
          <w:rFonts w:ascii="Times New Roman" w:hAnsi="Times New Roman" w:cs="Times New Roman"/>
        </w:rPr>
        <w:t xml:space="preserve"> </w:t>
      </w:r>
      <w:r w:rsidRPr="00CF617D">
        <w:rPr>
          <w:rFonts w:ascii="Times New Roman" w:hAnsi="Times New Roman" w:cs="Times New Roman"/>
        </w:rPr>
        <w:t>contributions (other than those to separately finance specific liabilities of</w:t>
      </w:r>
      <w:r w:rsidR="005637E1" w:rsidRPr="00CF617D">
        <w:rPr>
          <w:rFonts w:ascii="Times New Roman" w:hAnsi="Times New Roman" w:cs="Times New Roman"/>
        </w:rPr>
        <w:t xml:space="preserve"> </w:t>
      </w:r>
      <w:r w:rsidRPr="00CF617D">
        <w:rPr>
          <w:rFonts w:ascii="Times New Roman" w:hAnsi="Times New Roman" w:cs="Times New Roman"/>
        </w:rPr>
        <w:t>the individual employer to the pension plan) and the employer’s</w:t>
      </w:r>
      <w:r w:rsidR="005637E1" w:rsidRPr="00CF617D">
        <w:rPr>
          <w:rFonts w:ascii="Times New Roman" w:hAnsi="Times New Roman" w:cs="Times New Roman"/>
        </w:rPr>
        <w:t xml:space="preserve"> </w:t>
      </w:r>
      <w:r w:rsidRPr="00CF617D">
        <w:rPr>
          <w:rFonts w:ascii="Times New Roman" w:hAnsi="Times New Roman" w:cs="Times New Roman"/>
        </w:rPr>
        <w:t>propo</w:t>
      </w:r>
      <w:r w:rsidR="006A0047">
        <w:rPr>
          <w:rFonts w:ascii="Times New Roman" w:hAnsi="Times New Roman" w:cs="Times New Roman"/>
        </w:rPr>
        <w:t>rtionate share of contributions</w:t>
      </w:r>
    </w:p>
    <w:p w:rsidR="006A0047" w:rsidRPr="00CF617D" w:rsidRDefault="006A0047" w:rsidP="00BA0D65">
      <w:pPr>
        <w:autoSpaceDE w:val="0"/>
        <w:autoSpaceDN w:val="0"/>
        <w:adjustRightInd w:val="0"/>
        <w:spacing w:after="0" w:line="240" w:lineRule="auto"/>
        <w:ind w:left="1440" w:hanging="36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 xml:space="preserve">(5) </w:t>
      </w:r>
      <w:r w:rsidR="006A0047">
        <w:rPr>
          <w:rFonts w:ascii="Times New Roman" w:hAnsi="Times New Roman" w:cs="Times New Roman"/>
        </w:rPr>
        <w:t xml:space="preserve"> </w:t>
      </w:r>
      <w:r w:rsidRPr="00CF617D">
        <w:rPr>
          <w:rFonts w:ascii="Times New Roman" w:hAnsi="Times New Roman" w:cs="Times New Roman"/>
        </w:rPr>
        <w:t>The employer’s contributions to the pension plan subsequent to the</w:t>
      </w:r>
      <w:r w:rsidR="005637E1" w:rsidRPr="00CF617D">
        <w:rPr>
          <w:rFonts w:ascii="Times New Roman" w:hAnsi="Times New Roman" w:cs="Times New Roman"/>
        </w:rPr>
        <w:t xml:space="preserve"> </w:t>
      </w:r>
      <w:r w:rsidRPr="00CF617D">
        <w:rPr>
          <w:rFonts w:ascii="Times New Roman" w:hAnsi="Times New Roman" w:cs="Times New Roman"/>
        </w:rPr>
        <w:t>measurement date of the net pension liability</w:t>
      </w:r>
    </w:p>
    <w:p w:rsidR="00F97DA7" w:rsidRPr="00CF617D" w:rsidRDefault="00F97DA7" w:rsidP="00CF617D">
      <w:pPr>
        <w:autoSpaceDE w:val="0"/>
        <w:autoSpaceDN w:val="0"/>
        <w:adjustRightInd w:val="0"/>
        <w:spacing w:after="0" w:line="240" w:lineRule="auto"/>
        <w:jc w:val="both"/>
        <w:rPr>
          <w:rFonts w:ascii="Times New Roman" w:hAnsi="Times New Roman" w:cs="Times New Roman"/>
        </w:rPr>
      </w:pP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Example:</w:t>
      </w: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 xml:space="preserve">At December 31, 20XX, the </w:t>
      </w:r>
      <w:r w:rsidRPr="00BA0D65">
        <w:rPr>
          <w:rFonts w:ascii="Times New Roman" w:hAnsi="Times New Roman" w:cs="Times New Roman"/>
          <w:color w:val="0000FF"/>
          <w:u w:val="single"/>
        </w:rPr>
        <w:t>(</w:t>
      </w:r>
      <w:r w:rsidR="006A0047" w:rsidRPr="00BA0D65">
        <w:rPr>
          <w:rFonts w:ascii="Times New Roman" w:hAnsi="Times New Roman" w:cs="Times New Roman"/>
          <w:color w:val="0000FF"/>
          <w:u w:val="single"/>
        </w:rPr>
        <w:t>city/county/district</w:t>
      </w:r>
      <w:r w:rsidRPr="00BA0D65">
        <w:rPr>
          <w:rFonts w:ascii="Times New Roman" w:hAnsi="Times New Roman" w:cs="Times New Roman"/>
          <w:color w:val="0000FF"/>
          <w:u w:val="single"/>
        </w:rPr>
        <w:t>)</w:t>
      </w:r>
      <w:r w:rsidRPr="00BA0D65">
        <w:rPr>
          <w:rFonts w:ascii="Times New Roman" w:hAnsi="Times New Roman" w:cs="Times New Roman"/>
          <w:color w:val="0000FF"/>
        </w:rPr>
        <w:t xml:space="preserve"> reported deferred outflows of resources and deferred inflows of resources related to pensions from the following sources:</w:t>
      </w:r>
    </w:p>
    <w:p w:rsidR="00F97DA7" w:rsidRPr="006A0047" w:rsidRDefault="00F97DA7" w:rsidP="00CF617D">
      <w:pPr>
        <w:autoSpaceDE w:val="0"/>
        <w:autoSpaceDN w:val="0"/>
        <w:adjustRightInd w:val="0"/>
        <w:spacing w:after="0" w:line="240" w:lineRule="auto"/>
        <w:jc w:val="both"/>
        <w:rPr>
          <w:rFonts w:ascii="Times New Roman" w:hAnsi="Times New Roman" w:cs="Times New Roman"/>
          <w:color w:val="0000FF"/>
        </w:rPr>
      </w:pPr>
    </w:p>
    <w:tbl>
      <w:tblPr>
        <w:tblStyle w:val="TableGrid"/>
        <w:tblW w:w="0" w:type="auto"/>
        <w:tblInd w:w="1008" w:type="dxa"/>
        <w:tblLook w:val="04A0" w:firstRow="1" w:lastRow="0" w:firstColumn="1" w:lastColumn="0" w:noHBand="0" w:noVBand="1"/>
      </w:tblPr>
      <w:tblGrid>
        <w:gridCol w:w="2970"/>
        <w:gridCol w:w="2160"/>
        <w:gridCol w:w="2070"/>
      </w:tblGrid>
      <w:tr w:rsidR="006A0047" w:rsidRPr="00BA0D65" w:rsidTr="00FE315C">
        <w:tc>
          <w:tcPr>
            <w:tcW w:w="2970" w:type="dxa"/>
          </w:tcPr>
          <w:p w:rsidR="00F97DA7" w:rsidRPr="00BA0D65" w:rsidRDefault="00B340E0" w:rsidP="006A0047">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Plan Name</w:t>
            </w:r>
          </w:p>
        </w:tc>
        <w:tc>
          <w:tcPr>
            <w:tcW w:w="2160" w:type="dxa"/>
            <w:shd w:val="clear" w:color="auto" w:fill="C6D9F1" w:themeFill="text2" w:themeFillTint="33"/>
          </w:tcPr>
          <w:p w:rsidR="00F97DA7" w:rsidRPr="00BA0D65" w:rsidRDefault="00F97DA7" w:rsidP="006A0047">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Deferred Outflows of Resources</w:t>
            </w:r>
          </w:p>
        </w:tc>
        <w:tc>
          <w:tcPr>
            <w:tcW w:w="2070" w:type="dxa"/>
            <w:shd w:val="clear" w:color="auto" w:fill="C6D9F1" w:themeFill="text2" w:themeFillTint="33"/>
          </w:tcPr>
          <w:p w:rsidR="00F97DA7" w:rsidRPr="00BA0D65" w:rsidRDefault="00F97DA7" w:rsidP="006A0047">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Deferred Inflows of Resources</w:t>
            </w:r>
          </w:p>
        </w:tc>
      </w:tr>
      <w:tr w:rsidR="006A0047" w:rsidRPr="00BA0D65" w:rsidTr="00FE315C">
        <w:tc>
          <w:tcPr>
            <w:tcW w:w="2970" w:type="dxa"/>
          </w:tcPr>
          <w:p w:rsidR="00F97DA7"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Differences between expected and actual experience</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FE315C">
        <w:tc>
          <w:tcPr>
            <w:tcW w:w="2970" w:type="dxa"/>
          </w:tcPr>
          <w:p w:rsidR="00F97DA7"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Net difference between projected and actual investment earnings on pension plan investments</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FE315C">
        <w:tc>
          <w:tcPr>
            <w:tcW w:w="2970" w:type="dxa"/>
          </w:tcPr>
          <w:p w:rsidR="00F97DA7"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Changes of assumptions</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FE315C">
        <w:tc>
          <w:tcPr>
            <w:tcW w:w="2970" w:type="dxa"/>
          </w:tcPr>
          <w:p w:rsidR="00F97DA7"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Changes in proportion and differences between contributions and proportionate share of contributions</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FE315C">
        <w:tc>
          <w:tcPr>
            <w:tcW w:w="2970" w:type="dxa"/>
          </w:tcPr>
          <w:p w:rsidR="00F97DA7"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Contributions subsequent to the measurement date</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FE315C">
        <w:tc>
          <w:tcPr>
            <w:tcW w:w="29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TOTAL</w:t>
            </w:r>
            <w:r w:rsidR="006328D7" w:rsidRPr="00BA0D65">
              <w:rPr>
                <w:rFonts w:ascii="Times New Roman" w:hAnsi="Times New Roman" w:cs="Times New Roman"/>
                <w:color w:val="0000FF"/>
              </w:rPr>
              <w:t>*</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bl>
    <w:p w:rsidR="00F97DA7" w:rsidRPr="006A0047" w:rsidRDefault="00F97DA7" w:rsidP="00CF617D">
      <w:pPr>
        <w:autoSpaceDE w:val="0"/>
        <w:autoSpaceDN w:val="0"/>
        <w:adjustRightInd w:val="0"/>
        <w:spacing w:after="0" w:line="240" w:lineRule="auto"/>
        <w:jc w:val="both"/>
        <w:rPr>
          <w:rFonts w:ascii="Times New Roman" w:hAnsi="Times New Roman" w:cs="Times New Roman"/>
          <w:color w:val="0000FF"/>
        </w:rPr>
      </w:pPr>
    </w:p>
    <w:p w:rsidR="00F97DA7" w:rsidRPr="00FB4A57" w:rsidRDefault="00F97DA7" w:rsidP="00BA0D65">
      <w:pPr>
        <w:autoSpaceDE w:val="0"/>
        <w:autoSpaceDN w:val="0"/>
        <w:adjustRightInd w:val="0"/>
        <w:spacing w:after="0" w:line="240" w:lineRule="auto"/>
        <w:ind w:left="990"/>
        <w:jc w:val="both"/>
        <w:rPr>
          <w:rFonts w:ascii="Times New Roman" w:hAnsi="Times New Roman" w:cs="Times New Roman"/>
        </w:rPr>
      </w:pPr>
      <w:r w:rsidRPr="00FB4A57">
        <w:rPr>
          <w:rFonts w:ascii="Times New Roman" w:hAnsi="Times New Roman" w:cs="Times New Roman"/>
        </w:rPr>
        <w:t>* Total should agree to amounts presented in the financial statements.</w:t>
      </w:r>
    </w:p>
    <w:p w:rsidR="006C2A82" w:rsidRDefault="006C2A82">
      <w:pPr>
        <w:rPr>
          <w:rFonts w:ascii="Times New Roman" w:hAnsi="Times New Roman" w:cs="Times New Roman"/>
        </w:rPr>
      </w:pPr>
      <w:r>
        <w:rPr>
          <w:rFonts w:ascii="Times New Roman" w:hAnsi="Times New Roman" w:cs="Times New Roman"/>
        </w:rPr>
        <w:br w:type="page"/>
      </w:r>
    </w:p>
    <w:p w:rsidR="00587252" w:rsidRPr="00BA0D65" w:rsidRDefault="00587252" w:rsidP="00BA0D65">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lastRenderedPageBreak/>
        <w:t>A schedule presenting the following:</w:t>
      </w:r>
    </w:p>
    <w:p w:rsidR="00476BFE" w:rsidRDefault="00476BFE" w:rsidP="006C2A82">
      <w:pPr>
        <w:autoSpaceDE w:val="0"/>
        <w:autoSpaceDN w:val="0"/>
        <w:adjustRightInd w:val="0"/>
        <w:spacing w:after="0" w:line="240" w:lineRule="auto"/>
        <w:ind w:left="1440" w:hanging="270"/>
        <w:jc w:val="both"/>
        <w:rPr>
          <w:rFonts w:ascii="Times New Roman" w:hAnsi="Times New Roman" w:cs="Times New Roman"/>
        </w:rPr>
      </w:pPr>
    </w:p>
    <w:p w:rsidR="006C0FC8"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(1)</w:t>
      </w:r>
      <w:r w:rsidR="006C0FC8">
        <w:rPr>
          <w:rFonts w:ascii="Times New Roman" w:hAnsi="Times New Roman" w:cs="Times New Roman"/>
        </w:rPr>
        <w:t xml:space="preserve">  </w:t>
      </w:r>
      <w:r w:rsidRPr="00CF617D">
        <w:rPr>
          <w:rFonts w:ascii="Times New Roman" w:hAnsi="Times New Roman" w:cs="Times New Roman"/>
        </w:rPr>
        <w:t>For each of the subsequent five years, and in the aggregate thereafter,</w:t>
      </w:r>
      <w:r w:rsidR="005637E1" w:rsidRPr="00CF617D">
        <w:rPr>
          <w:rFonts w:ascii="Times New Roman" w:hAnsi="Times New Roman" w:cs="Times New Roman"/>
        </w:rPr>
        <w:t xml:space="preserve"> </w:t>
      </w:r>
      <w:r w:rsidRPr="00CF617D">
        <w:rPr>
          <w:rFonts w:ascii="Times New Roman" w:hAnsi="Times New Roman" w:cs="Times New Roman"/>
        </w:rPr>
        <w:t>the net amount of the employer’s balances of deferred outflows of</w:t>
      </w:r>
      <w:r w:rsidR="005637E1" w:rsidRPr="00CF617D">
        <w:rPr>
          <w:rFonts w:ascii="Times New Roman" w:hAnsi="Times New Roman" w:cs="Times New Roman"/>
        </w:rPr>
        <w:t xml:space="preserve"> </w:t>
      </w:r>
      <w:r w:rsidRPr="00CF617D">
        <w:rPr>
          <w:rFonts w:ascii="Times New Roman" w:hAnsi="Times New Roman" w:cs="Times New Roman"/>
        </w:rPr>
        <w:t xml:space="preserve">resources and deferred inflows of resources in subparagraph (h) </w:t>
      </w:r>
      <w:r w:rsidR="005B1EF3" w:rsidRPr="00CF617D">
        <w:rPr>
          <w:rFonts w:ascii="Times New Roman" w:hAnsi="Times New Roman" w:cs="Times New Roman"/>
        </w:rPr>
        <w:t xml:space="preserve">above </w:t>
      </w:r>
      <w:r w:rsidRPr="00CF617D">
        <w:rPr>
          <w:rFonts w:ascii="Times New Roman" w:hAnsi="Times New Roman" w:cs="Times New Roman"/>
        </w:rPr>
        <w:t>that will</w:t>
      </w:r>
      <w:r w:rsidR="005637E1" w:rsidRPr="00CF617D">
        <w:rPr>
          <w:rFonts w:ascii="Times New Roman" w:hAnsi="Times New Roman" w:cs="Times New Roman"/>
        </w:rPr>
        <w:t xml:space="preserve"> </w:t>
      </w:r>
      <w:r w:rsidRPr="00CF617D">
        <w:rPr>
          <w:rFonts w:ascii="Times New Roman" w:hAnsi="Times New Roman" w:cs="Times New Roman"/>
        </w:rPr>
        <w:t>be recognized in the employer’s pension expense</w:t>
      </w:r>
    </w:p>
    <w:p w:rsidR="006C0FC8" w:rsidRDefault="006C0FC8" w:rsidP="00BA0D65">
      <w:pPr>
        <w:autoSpaceDE w:val="0"/>
        <w:autoSpaceDN w:val="0"/>
        <w:adjustRightInd w:val="0"/>
        <w:spacing w:after="0" w:line="240" w:lineRule="auto"/>
        <w:ind w:left="1440" w:hanging="360"/>
        <w:jc w:val="both"/>
        <w:rPr>
          <w:rFonts w:ascii="Times New Roman" w:hAnsi="Times New Roman" w:cs="Times New Roman"/>
        </w:rPr>
      </w:pPr>
    </w:p>
    <w:p w:rsidR="006C0FC8"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 xml:space="preserve">(2) </w:t>
      </w:r>
      <w:r w:rsidR="006C0FC8">
        <w:rPr>
          <w:rFonts w:ascii="Times New Roman" w:hAnsi="Times New Roman" w:cs="Times New Roman"/>
        </w:rPr>
        <w:t xml:space="preserve"> </w:t>
      </w:r>
      <w:r w:rsidRPr="00CF617D">
        <w:rPr>
          <w:rFonts w:ascii="Times New Roman" w:hAnsi="Times New Roman" w:cs="Times New Roman"/>
        </w:rPr>
        <w:t>If the employer does not have a special funding situation, the amount of</w:t>
      </w:r>
      <w:r w:rsidR="005637E1" w:rsidRPr="00CF617D">
        <w:rPr>
          <w:rFonts w:ascii="Times New Roman" w:hAnsi="Times New Roman" w:cs="Times New Roman"/>
        </w:rPr>
        <w:t xml:space="preserve"> </w:t>
      </w:r>
      <w:r w:rsidRPr="00CF617D">
        <w:rPr>
          <w:rFonts w:ascii="Times New Roman" w:hAnsi="Times New Roman" w:cs="Times New Roman"/>
        </w:rPr>
        <w:t>the employer’s balance of deferred outflows of resources in subparagraph</w:t>
      </w:r>
      <w:r w:rsidR="005637E1" w:rsidRPr="00CF617D">
        <w:rPr>
          <w:rFonts w:ascii="Times New Roman" w:hAnsi="Times New Roman" w:cs="Times New Roman"/>
        </w:rPr>
        <w:t xml:space="preserve"> </w:t>
      </w:r>
      <w:r w:rsidRPr="00CF617D">
        <w:rPr>
          <w:rFonts w:ascii="Times New Roman" w:hAnsi="Times New Roman" w:cs="Times New Roman"/>
        </w:rPr>
        <w:t>(h) that will be recognized as a reduction of the net pension</w:t>
      </w:r>
      <w:r w:rsidR="005637E1" w:rsidRPr="00CF617D">
        <w:rPr>
          <w:rFonts w:ascii="Times New Roman" w:hAnsi="Times New Roman" w:cs="Times New Roman"/>
        </w:rPr>
        <w:t xml:space="preserve"> </w:t>
      </w:r>
      <w:r w:rsidRPr="00CF617D">
        <w:rPr>
          <w:rFonts w:ascii="Times New Roman" w:hAnsi="Times New Roman" w:cs="Times New Roman"/>
        </w:rPr>
        <w:t>liability</w:t>
      </w:r>
    </w:p>
    <w:p w:rsidR="006C0FC8" w:rsidRDefault="006C0FC8" w:rsidP="00BA0D65">
      <w:pPr>
        <w:autoSpaceDE w:val="0"/>
        <w:autoSpaceDN w:val="0"/>
        <w:adjustRightInd w:val="0"/>
        <w:spacing w:after="0" w:line="240" w:lineRule="auto"/>
        <w:ind w:left="1440" w:hanging="36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 xml:space="preserve">(3) </w:t>
      </w:r>
      <w:r w:rsidR="006C0FC8">
        <w:rPr>
          <w:rFonts w:ascii="Times New Roman" w:hAnsi="Times New Roman" w:cs="Times New Roman"/>
        </w:rPr>
        <w:t xml:space="preserve"> </w:t>
      </w:r>
      <w:r w:rsidRPr="00CF617D">
        <w:rPr>
          <w:rFonts w:ascii="Times New Roman" w:hAnsi="Times New Roman" w:cs="Times New Roman"/>
        </w:rPr>
        <w:t>If the employer has a special funding situation, the amount of the employer’s</w:t>
      </w:r>
      <w:r w:rsidR="005637E1" w:rsidRPr="00CF617D">
        <w:rPr>
          <w:rFonts w:ascii="Times New Roman" w:hAnsi="Times New Roman" w:cs="Times New Roman"/>
        </w:rPr>
        <w:t xml:space="preserve"> </w:t>
      </w:r>
      <w:r w:rsidRPr="00CF617D">
        <w:rPr>
          <w:rFonts w:ascii="Times New Roman" w:hAnsi="Times New Roman" w:cs="Times New Roman"/>
        </w:rPr>
        <w:t>balance of deferred outflows of resources in subparagraph (h)</w:t>
      </w:r>
      <w:r w:rsidR="005637E1" w:rsidRPr="00CF617D">
        <w:rPr>
          <w:rFonts w:ascii="Times New Roman" w:hAnsi="Times New Roman" w:cs="Times New Roman"/>
        </w:rPr>
        <w:t xml:space="preserve"> </w:t>
      </w:r>
      <w:r w:rsidRPr="00CF617D">
        <w:rPr>
          <w:rFonts w:ascii="Times New Roman" w:hAnsi="Times New Roman" w:cs="Times New Roman"/>
        </w:rPr>
        <w:t>that will be included as a reduction of the collective net pension liability</w:t>
      </w:r>
    </w:p>
    <w:p w:rsidR="00F97DA7" w:rsidRDefault="00F97DA7" w:rsidP="00CF617D">
      <w:pPr>
        <w:autoSpaceDE w:val="0"/>
        <w:autoSpaceDN w:val="0"/>
        <w:adjustRightInd w:val="0"/>
        <w:spacing w:after="0" w:line="240" w:lineRule="auto"/>
        <w:jc w:val="both"/>
        <w:rPr>
          <w:rFonts w:ascii="Times New Roman" w:hAnsi="Times New Roman" w:cs="Times New Roman"/>
        </w:rPr>
      </w:pP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Example:</w:t>
      </w: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p>
    <w:p w:rsidR="00F97DA7" w:rsidRPr="00BA0D65" w:rsidRDefault="00B340E0"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D</w:t>
      </w:r>
      <w:r w:rsidR="00F97DA7" w:rsidRPr="00BA0D65">
        <w:rPr>
          <w:rFonts w:ascii="Times New Roman" w:hAnsi="Times New Roman" w:cs="Times New Roman"/>
          <w:color w:val="0000FF"/>
        </w:rPr>
        <w:t xml:space="preserve">eferred outflows of resources related to pensions resulting from </w:t>
      </w:r>
      <w:r w:rsidRPr="00BA0D65">
        <w:rPr>
          <w:rFonts w:ascii="Times New Roman" w:hAnsi="Times New Roman" w:cs="Times New Roman"/>
          <w:color w:val="0000FF"/>
        </w:rPr>
        <w:t xml:space="preserve">the </w:t>
      </w:r>
      <w:r w:rsidR="006C0FC8" w:rsidRPr="00BA0D65">
        <w:rPr>
          <w:rFonts w:ascii="Times New Roman" w:hAnsi="Times New Roman" w:cs="Times New Roman"/>
          <w:color w:val="0000FF"/>
          <w:u w:val="single"/>
        </w:rPr>
        <w:t>(city/county/district’s</w:t>
      </w:r>
      <w:r w:rsidR="00F97DA7" w:rsidRPr="00BA0D65">
        <w:rPr>
          <w:rFonts w:ascii="Times New Roman" w:hAnsi="Times New Roman" w:cs="Times New Roman"/>
          <w:color w:val="0000FF"/>
          <w:u w:val="single"/>
        </w:rPr>
        <w:t>)</w:t>
      </w:r>
      <w:r w:rsidR="00F97DA7" w:rsidRPr="00BA0D65">
        <w:rPr>
          <w:rFonts w:ascii="Times New Roman" w:hAnsi="Times New Roman" w:cs="Times New Roman"/>
          <w:color w:val="0000FF"/>
        </w:rPr>
        <w:t xml:space="preserve"> contributions subsequent to the measurement date will be recognized as a reduction of the net pension liability in the year ended December 31, 20</w:t>
      </w:r>
      <w:r w:rsidR="007B7C38">
        <w:rPr>
          <w:rFonts w:ascii="Times New Roman" w:hAnsi="Times New Roman" w:cs="Times New Roman"/>
          <w:color w:val="0000FF"/>
        </w:rPr>
        <w:t>XX(next year)</w:t>
      </w:r>
      <w:r w:rsidR="00F97DA7" w:rsidRPr="00BA0D65">
        <w:rPr>
          <w:rFonts w:ascii="Times New Roman" w:hAnsi="Times New Roman" w:cs="Times New Roman"/>
          <w:color w:val="0000FF"/>
        </w:rPr>
        <w:t>.  Other amounts reported as deferred outflows and deferred inflows of resources related to pensions will be recognized in pension expense as follows:</w:t>
      </w: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p>
    <w:tbl>
      <w:tblPr>
        <w:tblStyle w:val="TableGrid"/>
        <w:tblW w:w="0" w:type="auto"/>
        <w:tblInd w:w="2718" w:type="dxa"/>
        <w:tblLook w:val="04A0" w:firstRow="1" w:lastRow="0" w:firstColumn="1" w:lastColumn="0" w:noHBand="0" w:noVBand="1"/>
      </w:tblPr>
      <w:tblGrid>
        <w:gridCol w:w="2430"/>
        <w:gridCol w:w="1530"/>
      </w:tblGrid>
      <w:tr w:rsidR="006C0FC8" w:rsidRPr="00BA0D65" w:rsidTr="006C0FC8">
        <w:tc>
          <w:tcPr>
            <w:tcW w:w="2430" w:type="dxa"/>
            <w:shd w:val="clear" w:color="auto" w:fill="C6D9F1" w:themeFill="text2" w:themeFillTint="33"/>
          </w:tcPr>
          <w:p w:rsidR="00BA0D65" w:rsidRDefault="00F97DA7" w:rsidP="006C0FC8">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 xml:space="preserve">Year ended </w:t>
            </w:r>
          </w:p>
          <w:p w:rsidR="00F97DA7" w:rsidRPr="00BA0D65" w:rsidRDefault="00F97DA7" w:rsidP="006C0FC8">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December 31:</w:t>
            </w:r>
          </w:p>
        </w:tc>
        <w:tc>
          <w:tcPr>
            <w:tcW w:w="1530" w:type="dxa"/>
            <w:shd w:val="clear" w:color="auto" w:fill="C6D9F1" w:themeFill="text2" w:themeFillTint="33"/>
          </w:tcPr>
          <w:p w:rsidR="00F97DA7" w:rsidRPr="00BA0D65" w:rsidRDefault="00B340E0" w:rsidP="006C0FC8">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Plan Name</w:t>
            </w:r>
          </w:p>
        </w:tc>
      </w:tr>
      <w:tr w:rsidR="006C0FC8" w:rsidRPr="00BA0D65" w:rsidTr="006C0FC8">
        <w:tc>
          <w:tcPr>
            <w:tcW w:w="2430" w:type="dxa"/>
          </w:tcPr>
          <w:p w:rsidR="00F97DA7" w:rsidRPr="00BA0D65" w:rsidRDefault="00F97DA7" w:rsidP="007B7C38">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20</w:t>
            </w:r>
            <w:r w:rsidR="007B7C38">
              <w:rPr>
                <w:rFonts w:ascii="Times New Roman" w:hAnsi="Times New Roman" w:cs="Times New Roman"/>
                <w:color w:val="0000FF"/>
              </w:rPr>
              <w:t>X1</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C0FC8" w:rsidRPr="00BA0D65" w:rsidTr="006C0FC8">
        <w:tc>
          <w:tcPr>
            <w:tcW w:w="2430" w:type="dxa"/>
          </w:tcPr>
          <w:p w:rsidR="00F97DA7" w:rsidRPr="00BA0D65" w:rsidRDefault="00F97DA7" w:rsidP="007B7C38">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20</w:t>
            </w:r>
            <w:r w:rsidR="007B7C38">
              <w:rPr>
                <w:rFonts w:ascii="Times New Roman" w:hAnsi="Times New Roman" w:cs="Times New Roman"/>
                <w:color w:val="0000FF"/>
              </w:rPr>
              <w:t>X2</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C0FC8" w:rsidRPr="00BA0D65" w:rsidTr="006C0FC8">
        <w:tc>
          <w:tcPr>
            <w:tcW w:w="2430" w:type="dxa"/>
          </w:tcPr>
          <w:p w:rsidR="00F97DA7" w:rsidRPr="00BA0D65" w:rsidRDefault="00F97DA7" w:rsidP="007B7C38">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20</w:t>
            </w:r>
            <w:r w:rsidR="007B7C38">
              <w:rPr>
                <w:rFonts w:ascii="Times New Roman" w:hAnsi="Times New Roman" w:cs="Times New Roman"/>
                <w:color w:val="0000FF"/>
              </w:rPr>
              <w:t>X3</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C0FC8" w:rsidRPr="00BA0D65" w:rsidTr="006C0FC8">
        <w:tc>
          <w:tcPr>
            <w:tcW w:w="2430" w:type="dxa"/>
          </w:tcPr>
          <w:p w:rsidR="00F97DA7" w:rsidRPr="00BA0D65" w:rsidRDefault="00F97DA7" w:rsidP="007B7C38">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20</w:t>
            </w:r>
            <w:r w:rsidR="007B7C38">
              <w:rPr>
                <w:rFonts w:ascii="Times New Roman" w:hAnsi="Times New Roman" w:cs="Times New Roman"/>
                <w:color w:val="0000FF"/>
              </w:rPr>
              <w:t>X3</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C0FC8" w:rsidRPr="00BA0D65" w:rsidTr="006C0FC8">
        <w:tc>
          <w:tcPr>
            <w:tcW w:w="2430" w:type="dxa"/>
          </w:tcPr>
          <w:p w:rsidR="00F97DA7" w:rsidRPr="00BA0D65" w:rsidRDefault="00F97DA7" w:rsidP="007B7C38">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20</w:t>
            </w:r>
            <w:r w:rsidR="007B7C38">
              <w:rPr>
                <w:rFonts w:ascii="Times New Roman" w:hAnsi="Times New Roman" w:cs="Times New Roman"/>
                <w:color w:val="0000FF"/>
              </w:rPr>
              <w:t>X5</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C0FC8" w:rsidRPr="00BA0D65" w:rsidTr="006C0FC8">
        <w:tc>
          <w:tcPr>
            <w:tcW w:w="24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Thereafter</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bl>
    <w:p w:rsidR="00F97DA7" w:rsidRPr="006C2A82" w:rsidRDefault="00F97DA7"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j.</w:t>
      </w:r>
      <w:r w:rsidR="00BA0D65">
        <w:rPr>
          <w:rFonts w:ascii="Times New Roman" w:hAnsi="Times New Roman" w:cs="Times New Roman"/>
        </w:rPr>
        <w:tab/>
      </w:r>
      <w:r w:rsidRPr="00CF617D">
        <w:rPr>
          <w:rFonts w:ascii="Times New Roman" w:hAnsi="Times New Roman" w:cs="Times New Roman"/>
        </w:rPr>
        <w:t>The amount of revenue recognized for the support provided by nonemployer</w:t>
      </w:r>
      <w:r w:rsidR="005637E1" w:rsidRPr="00CF617D">
        <w:rPr>
          <w:rFonts w:ascii="Times New Roman" w:hAnsi="Times New Roman" w:cs="Times New Roman"/>
        </w:rPr>
        <w:t xml:space="preserve"> </w:t>
      </w:r>
      <w:r w:rsidR="005B1EF3" w:rsidRPr="00CF617D">
        <w:rPr>
          <w:rFonts w:ascii="Times New Roman" w:hAnsi="Times New Roman" w:cs="Times New Roman"/>
        </w:rPr>
        <w:t>contributing entities</w:t>
      </w:r>
      <w:r w:rsidRPr="00CF617D">
        <w:rPr>
          <w:rFonts w:ascii="Times New Roman" w:hAnsi="Times New Roman" w:cs="Times New Roman"/>
        </w:rPr>
        <w:t>, if any.</w:t>
      </w:r>
    </w:p>
    <w:p w:rsidR="00C12C48" w:rsidRPr="00CF617D" w:rsidRDefault="00C12C48" w:rsidP="00CF617D">
      <w:pPr>
        <w:autoSpaceDE w:val="0"/>
        <w:autoSpaceDN w:val="0"/>
        <w:adjustRightInd w:val="0"/>
        <w:spacing w:after="0" w:line="240" w:lineRule="auto"/>
        <w:jc w:val="both"/>
        <w:rPr>
          <w:rFonts w:ascii="Times New Roman" w:hAnsi="Times New Roman" w:cs="Times New Roman"/>
          <w:bCs/>
        </w:rPr>
      </w:pPr>
    </w:p>
    <w:p w:rsidR="00154187" w:rsidRPr="006C0FC8" w:rsidRDefault="00154187" w:rsidP="006C0FC8">
      <w:pPr>
        <w:shd w:val="clear" w:color="auto" w:fill="DDD9C3" w:themeFill="background2" w:themeFillShade="E6"/>
        <w:autoSpaceDE w:val="0"/>
        <w:autoSpaceDN w:val="0"/>
        <w:adjustRightInd w:val="0"/>
        <w:spacing w:after="0" w:line="240" w:lineRule="auto"/>
        <w:jc w:val="both"/>
        <w:rPr>
          <w:rFonts w:ascii="Times New Roman" w:hAnsi="Times New Roman" w:cs="Times New Roman"/>
          <w:bCs/>
        </w:rPr>
      </w:pPr>
      <w:r w:rsidRPr="006C0FC8">
        <w:rPr>
          <w:rFonts w:ascii="Times New Roman" w:hAnsi="Times New Roman" w:cs="Times New Roman"/>
          <w:bCs/>
        </w:rPr>
        <w:t xml:space="preserve">The following information is required by </w:t>
      </w:r>
      <w:hyperlink r:id="rId15" w:history="1">
        <w:r w:rsidRPr="001D59C3">
          <w:rPr>
            <w:rStyle w:val="Hyperlink"/>
            <w:rFonts w:ascii="Times New Roman" w:hAnsi="Times New Roman" w:cs="Times New Roman"/>
            <w:bCs/>
          </w:rPr>
          <w:t xml:space="preserve">GASB </w:t>
        </w:r>
        <w:r w:rsidR="006C0FC8" w:rsidRPr="001D59C3">
          <w:rPr>
            <w:rStyle w:val="Hyperlink"/>
            <w:rFonts w:ascii="Times New Roman" w:hAnsi="Times New Roman" w:cs="Times New Roman"/>
            <w:bCs/>
          </w:rPr>
          <w:t xml:space="preserve">Statement </w:t>
        </w:r>
        <w:r w:rsidRPr="001D59C3">
          <w:rPr>
            <w:rStyle w:val="Hyperlink"/>
            <w:rFonts w:ascii="Times New Roman" w:hAnsi="Times New Roman" w:cs="Times New Roman"/>
            <w:bCs/>
          </w:rPr>
          <w:t>67</w:t>
        </w:r>
      </w:hyperlink>
      <w:r w:rsidRPr="006C0FC8">
        <w:rPr>
          <w:rFonts w:ascii="Times New Roman" w:hAnsi="Times New Roman" w:cs="Times New Roman"/>
          <w:bCs/>
        </w:rPr>
        <w:t xml:space="preserve"> for employers who </w:t>
      </w:r>
      <w:r w:rsidRPr="006C0FC8">
        <w:rPr>
          <w:rFonts w:ascii="Times New Roman" w:hAnsi="Times New Roman" w:cs="Times New Roman"/>
        </w:rPr>
        <w:t xml:space="preserve">do </w:t>
      </w:r>
      <w:r w:rsidRPr="006C0FC8">
        <w:rPr>
          <w:rFonts w:ascii="Times New Roman" w:hAnsi="Times New Roman" w:cs="Times New Roman"/>
          <w:u w:val="single"/>
        </w:rPr>
        <w:t>not</w:t>
      </w:r>
      <w:r w:rsidRPr="006C0FC8">
        <w:rPr>
          <w:rFonts w:ascii="Times New Roman" w:hAnsi="Times New Roman" w:cs="Times New Roman"/>
        </w:rPr>
        <w:t xml:space="preserve"> issue a separate stand-alone financial report for the plan.</w:t>
      </w:r>
    </w:p>
    <w:p w:rsidR="00154187" w:rsidRPr="00CF617D" w:rsidRDefault="00154187" w:rsidP="00CF617D">
      <w:pPr>
        <w:autoSpaceDE w:val="0"/>
        <w:autoSpaceDN w:val="0"/>
        <w:adjustRightInd w:val="0"/>
        <w:spacing w:after="0" w:line="240" w:lineRule="auto"/>
        <w:jc w:val="both"/>
        <w:rPr>
          <w:rFonts w:ascii="Times New Roman" w:hAnsi="Times New Roman" w:cs="Times New Roman"/>
          <w:bCs/>
        </w:rPr>
      </w:pPr>
    </w:p>
    <w:p w:rsidR="00C12C48" w:rsidRPr="00CF617D" w:rsidRDefault="00C12C48" w:rsidP="00CF617D">
      <w:pPr>
        <w:autoSpaceDE w:val="0"/>
        <w:autoSpaceDN w:val="0"/>
        <w:adjustRightInd w:val="0"/>
        <w:spacing w:after="0" w:line="240" w:lineRule="auto"/>
        <w:jc w:val="both"/>
        <w:rPr>
          <w:rFonts w:ascii="Times New Roman" w:hAnsi="Times New Roman" w:cs="Times New Roman"/>
          <w:b/>
          <w:bCs/>
        </w:rPr>
      </w:pPr>
      <w:r w:rsidRPr="00CF617D">
        <w:rPr>
          <w:rFonts w:ascii="Times New Roman" w:hAnsi="Times New Roman" w:cs="Times New Roman"/>
          <w:b/>
          <w:bCs/>
        </w:rPr>
        <w:t>The Pension Plan’s Fiduciary Net Position</w:t>
      </w:r>
    </w:p>
    <w:p w:rsidR="008649D6" w:rsidRPr="00CF617D" w:rsidRDefault="008649D6" w:rsidP="00CF617D">
      <w:pPr>
        <w:autoSpaceDE w:val="0"/>
        <w:autoSpaceDN w:val="0"/>
        <w:adjustRightInd w:val="0"/>
        <w:spacing w:after="0" w:line="240" w:lineRule="auto"/>
        <w:jc w:val="both"/>
        <w:rPr>
          <w:rFonts w:ascii="Times New Roman" w:hAnsi="Times New Roman" w:cs="Times New Roman"/>
          <w:b/>
          <w:bCs/>
        </w:rPr>
      </w:pPr>
    </w:p>
    <w:p w:rsidR="00154187" w:rsidRDefault="00154187"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 xml:space="preserve">The components of the liability of the employers and nonemployer contributing entities to plan members for benefits provided through the pension plan </w:t>
      </w:r>
      <w:r w:rsidRPr="00CF617D">
        <w:rPr>
          <w:rFonts w:ascii="Times New Roman" w:hAnsi="Times New Roman" w:cs="Times New Roman"/>
          <w:bCs/>
        </w:rPr>
        <w:t>(net pension liability),</w:t>
      </w:r>
      <w:r w:rsidRPr="00CF617D">
        <w:rPr>
          <w:rFonts w:ascii="Times New Roman" w:hAnsi="Times New Roman" w:cs="Times New Roman"/>
        </w:rPr>
        <w:t xml:space="preserve"> calculated in conformity with the requirements of paragraphs 35</w:t>
      </w:r>
      <w:r w:rsidR="006C0FC8">
        <w:rPr>
          <w:rFonts w:ascii="Times New Roman" w:hAnsi="Times New Roman" w:cs="Times New Roman"/>
        </w:rPr>
        <w:t>-</w:t>
      </w:r>
      <w:r w:rsidRPr="00CF617D">
        <w:rPr>
          <w:rFonts w:ascii="Times New Roman" w:hAnsi="Times New Roman" w:cs="Times New Roman"/>
        </w:rPr>
        <w:t xml:space="preserve">46 of </w:t>
      </w:r>
      <w:hyperlink r:id="rId16" w:history="1">
        <w:r w:rsidRPr="001D59C3">
          <w:rPr>
            <w:rStyle w:val="Hyperlink"/>
            <w:rFonts w:ascii="Times New Roman" w:hAnsi="Times New Roman" w:cs="Times New Roman"/>
          </w:rPr>
          <w:t>GASB</w:t>
        </w:r>
        <w:r w:rsidR="006C0FC8" w:rsidRPr="001D59C3">
          <w:rPr>
            <w:rStyle w:val="Hyperlink"/>
            <w:rFonts w:ascii="Times New Roman" w:hAnsi="Times New Roman" w:cs="Times New Roman"/>
          </w:rPr>
          <w:t xml:space="preserve"> Statement</w:t>
        </w:r>
        <w:r w:rsidRPr="001D59C3">
          <w:rPr>
            <w:rStyle w:val="Hyperlink"/>
            <w:rFonts w:ascii="Times New Roman" w:hAnsi="Times New Roman" w:cs="Times New Roman"/>
          </w:rPr>
          <w:t xml:space="preserve"> 67</w:t>
        </w:r>
      </w:hyperlink>
      <w:r w:rsidRPr="00CF617D">
        <w:rPr>
          <w:rFonts w:ascii="Times New Roman" w:hAnsi="Times New Roman" w:cs="Times New Roman"/>
        </w:rPr>
        <w:t>:</w:t>
      </w:r>
    </w:p>
    <w:p w:rsidR="006C0FC8" w:rsidRPr="00CF617D" w:rsidRDefault="006C0FC8" w:rsidP="00CF617D">
      <w:pPr>
        <w:autoSpaceDE w:val="0"/>
        <w:autoSpaceDN w:val="0"/>
        <w:adjustRightInd w:val="0"/>
        <w:spacing w:after="0" w:line="240" w:lineRule="auto"/>
        <w:jc w:val="both"/>
        <w:rPr>
          <w:rFonts w:ascii="Times New Roman" w:hAnsi="Times New Roman" w:cs="Times New Roman"/>
        </w:rPr>
      </w:pPr>
    </w:p>
    <w:p w:rsidR="00154187" w:rsidRPr="00CF617D" w:rsidRDefault="00154187" w:rsidP="00BA0D65">
      <w:pPr>
        <w:autoSpaceDE w:val="0"/>
        <w:autoSpaceDN w:val="0"/>
        <w:adjustRightInd w:val="0"/>
        <w:spacing w:after="0" w:line="240" w:lineRule="auto"/>
        <w:ind w:left="720" w:hanging="360"/>
        <w:jc w:val="both"/>
        <w:rPr>
          <w:rFonts w:ascii="Times New Roman" w:hAnsi="Times New Roman" w:cs="Times New Roman"/>
          <w:b/>
          <w:bCs/>
        </w:rPr>
      </w:pPr>
      <w:r w:rsidRPr="00CF617D">
        <w:rPr>
          <w:rFonts w:ascii="Times New Roman" w:hAnsi="Times New Roman" w:cs="Times New Roman"/>
        </w:rPr>
        <w:t>(1)</w:t>
      </w:r>
      <w:r w:rsidR="00BA0D65">
        <w:rPr>
          <w:rFonts w:ascii="Times New Roman" w:hAnsi="Times New Roman" w:cs="Times New Roman"/>
        </w:rPr>
        <w:tab/>
      </w:r>
      <w:r w:rsidRPr="00CF617D">
        <w:rPr>
          <w:rFonts w:ascii="Times New Roman" w:hAnsi="Times New Roman" w:cs="Times New Roman"/>
        </w:rPr>
        <w:t xml:space="preserve">The </w:t>
      </w:r>
      <w:r w:rsidRPr="00CF617D">
        <w:rPr>
          <w:rFonts w:ascii="Times New Roman" w:hAnsi="Times New Roman" w:cs="Times New Roman"/>
          <w:bCs/>
        </w:rPr>
        <w:t>total pension liability</w:t>
      </w:r>
    </w:p>
    <w:p w:rsidR="00154187" w:rsidRPr="00CF617D" w:rsidRDefault="00154187" w:rsidP="00BA0D65">
      <w:pPr>
        <w:autoSpaceDE w:val="0"/>
        <w:autoSpaceDN w:val="0"/>
        <w:adjustRightInd w:val="0"/>
        <w:spacing w:before="120" w:after="0" w:line="240" w:lineRule="auto"/>
        <w:ind w:left="720" w:hanging="360"/>
        <w:jc w:val="both"/>
        <w:rPr>
          <w:rFonts w:ascii="Times New Roman" w:hAnsi="Times New Roman" w:cs="Times New Roman"/>
        </w:rPr>
      </w:pPr>
      <w:r w:rsidRPr="00CF617D">
        <w:rPr>
          <w:rFonts w:ascii="Times New Roman" w:hAnsi="Times New Roman" w:cs="Times New Roman"/>
        </w:rPr>
        <w:t>(2)</w:t>
      </w:r>
      <w:r w:rsidR="00BA0D65">
        <w:rPr>
          <w:rFonts w:ascii="Times New Roman" w:hAnsi="Times New Roman" w:cs="Times New Roman"/>
        </w:rPr>
        <w:tab/>
      </w:r>
      <w:r w:rsidRPr="00CF617D">
        <w:rPr>
          <w:rFonts w:ascii="Times New Roman" w:hAnsi="Times New Roman" w:cs="Times New Roman"/>
        </w:rPr>
        <w:t>The pension plan’s fiduciary net position</w:t>
      </w:r>
    </w:p>
    <w:p w:rsidR="00154187" w:rsidRPr="00CF617D" w:rsidRDefault="00154187" w:rsidP="00BA0D65">
      <w:pPr>
        <w:autoSpaceDE w:val="0"/>
        <w:autoSpaceDN w:val="0"/>
        <w:adjustRightInd w:val="0"/>
        <w:spacing w:before="120" w:after="0" w:line="240" w:lineRule="auto"/>
        <w:ind w:left="720" w:hanging="360"/>
        <w:jc w:val="both"/>
        <w:rPr>
          <w:rFonts w:ascii="Times New Roman" w:hAnsi="Times New Roman" w:cs="Times New Roman"/>
        </w:rPr>
      </w:pPr>
      <w:r w:rsidRPr="00CF617D">
        <w:rPr>
          <w:rFonts w:ascii="Times New Roman" w:hAnsi="Times New Roman" w:cs="Times New Roman"/>
        </w:rPr>
        <w:t>(3)</w:t>
      </w:r>
      <w:r w:rsidR="00BA0D65">
        <w:rPr>
          <w:rFonts w:ascii="Times New Roman" w:hAnsi="Times New Roman" w:cs="Times New Roman"/>
        </w:rPr>
        <w:tab/>
      </w:r>
      <w:r w:rsidRPr="00CF617D">
        <w:rPr>
          <w:rFonts w:ascii="Times New Roman" w:hAnsi="Times New Roman" w:cs="Times New Roman"/>
        </w:rPr>
        <w:t>The net pension liability</w:t>
      </w:r>
    </w:p>
    <w:p w:rsidR="00154187" w:rsidRPr="00CF617D" w:rsidRDefault="00154187" w:rsidP="00BA0D65">
      <w:pPr>
        <w:autoSpaceDE w:val="0"/>
        <w:autoSpaceDN w:val="0"/>
        <w:adjustRightInd w:val="0"/>
        <w:spacing w:before="120" w:after="0" w:line="240" w:lineRule="auto"/>
        <w:ind w:left="720" w:hanging="360"/>
        <w:jc w:val="both"/>
        <w:rPr>
          <w:rFonts w:ascii="Times New Roman" w:hAnsi="Times New Roman" w:cs="Times New Roman"/>
        </w:rPr>
      </w:pPr>
      <w:r w:rsidRPr="00CF617D">
        <w:rPr>
          <w:rFonts w:ascii="Times New Roman" w:hAnsi="Times New Roman" w:cs="Times New Roman"/>
        </w:rPr>
        <w:t>(4)</w:t>
      </w:r>
      <w:r w:rsidR="00BA0D65">
        <w:rPr>
          <w:rFonts w:ascii="Times New Roman" w:hAnsi="Times New Roman" w:cs="Times New Roman"/>
        </w:rPr>
        <w:tab/>
      </w:r>
      <w:r w:rsidRPr="00CF617D">
        <w:rPr>
          <w:rFonts w:ascii="Times New Roman" w:hAnsi="Times New Roman" w:cs="Times New Roman"/>
        </w:rPr>
        <w:t>The pension plan’s fiduciary net position as a percentage of the total pension liability.</w:t>
      </w:r>
    </w:p>
    <w:p w:rsidR="00154187" w:rsidRPr="00CF617D" w:rsidRDefault="00154187" w:rsidP="006C2A82">
      <w:pPr>
        <w:autoSpaceDE w:val="0"/>
        <w:autoSpaceDN w:val="0"/>
        <w:adjustRightInd w:val="0"/>
        <w:spacing w:after="0" w:line="240" w:lineRule="auto"/>
        <w:ind w:left="720" w:hanging="720"/>
        <w:jc w:val="both"/>
        <w:rPr>
          <w:rFonts w:ascii="Times New Roman" w:hAnsi="Times New Roman" w:cs="Times New Roman"/>
        </w:rPr>
      </w:pPr>
    </w:p>
    <w:p w:rsidR="00BA0D65" w:rsidRDefault="00BA0D65">
      <w:pPr>
        <w:rPr>
          <w:rFonts w:ascii="Times New Roman" w:hAnsi="Times New Roman" w:cs="Times New Roman"/>
          <w:color w:val="0000FF"/>
        </w:rPr>
      </w:pPr>
      <w:r>
        <w:rPr>
          <w:rFonts w:ascii="Times New Roman" w:hAnsi="Times New Roman" w:cs="Times New Roman"/>
          <w:color w:val="0000FF"/>
        </w:rPr>
        <w:br w:type="page"/>
      </w:r>
    </w:p>
    <w:p w:rsidR="00154187" w:rsidRPr="00BA0D65" w:rsidRDefault="00154187" w:rsidP="00BA0D65">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lastRenderedPageBreak/>
        <w:t>Example:</w:t>
      </w:r>
    </w:p>
    <w:p w:rsidR="00154187" w:rsidRPr="00BA0D65" w:rsidRDefault="00154187" w:rsidP="006C2A82">
      <w:pPr>
        <w:autoSpaceDE w:val="0"/>
        <w:autoSpaceDN w:val="0"/>
        <w:adjustRightInd w:val="0"/>
        <w:spacing w:after="0" w:line="240" w:lineRule="auto"/>
        <w:ind w:left="720" w:hanging="720"/>
        <w:jc w:val="both"/>
        <w:rPr>
          <w:rFonts w:ascii="Times New Roman" w:hAnsi="Times New Roman" w:cs="Times New Roman"/>
          <w:color w:val="0000FF"/>
        </w:rPr>
      </w:pPr>
    </w:p>
    <w:tbl>
      <w:tblPr>
        <w:tblW w:w="4120" w:type="dxa"/>
        <w:tblInd w:w="2160" w:type="dxa"/>
        <w:tblLook w:val="04A0" w:firstRow="1" w:lastRow="0" w:firstColumn="1" w:lastColumn="0" w:noHBand="0" w:noVBand="1"/>
      </w:tblPr>
      <w:tblGrid>
        <w:gridCol w:w="2940"/>
        <w:gridCol w:w="1180"/>
      </w:tblGrid>
      <w:tr w:rsidR="006C0FC8" w:rsidRPr="00BA0D65" w:rsidTr="00FE315C">
        <w:trPr>
          <w:trHeight w:val="29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r w:rsidRPr="00BA0D65">
              <w:rPr>
                <w:rFonts w:ascii="Times New Roman" w:eastAsia="Times New Roman" w:hAnsi="Times New Roman" w:cs="Times New Roman"/>
                <w:color w:val="0000FF"/>
              </w:rPr>
              <w:t>Total Pension Liability</w:t>
            </w:r>
          </w:p>
        </w:tc>
        <w:tc>
          <w:tcPr>
            <w:tcW w:w="1180" w:type="dxa"/>
            <w:tcBorders>
              <w:top w:val="nil"/>
              <w:left w:val="nil"/>
              <w:bottom w:val="nil"/>
              <w:right w:val="nil"/>
            </w:tcBorders>
            <w:shd w:val="clear" w:color="auto" w:fill="auto"/>
            <w:noWrap/>
            <w:vAlign w:val="bottom"/>
            <w:hideMark/>
          </w:tcPr>
          <w:p w:rsidR="00154187" w:rsidRPr="00BA0D65" w:rsidRDefault="00154187" w:rsidP="006C0FC8">
            <w:pPr>
              <w:spacing w:after="0" w:line="240" w:lineRule="auto"/>
              <w:jc w:val="both"/>
              <w:rPr>
                <w:rFonts w:ascii="Times New Roman" w:eastAsia="Times New Roman" w:hAnsi="Times New Roman" w:cs="Times New Roman"/>
                <w:color w:val="0000FF"/>
              </w:rPr>
            </w:pPr>
            <w:r w:rsidRPr="00BA0D65">
              <w:rPr>
                <w:rFonts w:ascii="Times New Roman" w:eastAsia="Times New Roman" w:hAnsi="Times New Roman" w:cs="Times New Roman"/>
                <w:color w:val="0000FF"/>
              </w:rPr>
              <w:t>$100,000</w:t>
            </w:r>
          </w:p>
        </w:tc>
      </w:tr>
      <w:tr w:rsidR="006C0FC8" w:rsidRPr="00BA0D65" w:rsidTr="00FE315C">
        <w:trPr>
          <w:trHeight w:val="29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r w:rsidRPr="00BA0D65">
              <w:rPr>
                <w:rFonts w:ascii="Times New Roman" w:eastAsia="Times New Roman" w:hAnsi="Times New Roman" w:cs="Times New Roman"/>
                <w:color w:val="0000FF"/>
              </w:rPr>
              <w:t>Plan Fiduciary Net Position</w:t>
            </w:r>
          </w:p>
        </w:tc>
        <w:tc>
          <w:tcPr>
            <w:tcW w:w="1180" w:type="dxa"/>
            <w:tcBorders>
              <w:top w:val="nil"/>
              <w:left w:val="nil"/>
              <w:bottom w:val="single" w:sz="4" w:space="0" w:color="auto"/>
              <w:right w:val="nil"/>
            </w:tcBorders>
            <w:shd w:val="clear" w:color="auto" w:fill="auto"/>
            <w:noWrap/>
            <w:vAlign w:val="bottom"/>
            <w:hideMark/>
          </w:tcPr>
          <w:p w:rsidR="00154187" w:rsidRPr="00BA0D65" w:rsidRDefault="00154187" w:rsidP="006C0FC8">
            <w:pPr>
              <w:spacing w:after="0" w:line="240" w:lineRule="auto"/>
              <w:jc w:val="both"/>
              <w:rPr>
                <w:rFonts w:ascii="Times New Roman" w:eastAsia="Times New Roman" w:hAnsi="Times New Roman" w:cs="Times New Roman"/>
                <w:color w:val="0000FF"/>
              </w:rPr>
            </w:pPr>
            <w:r w:rsidRPr="00BA0D65">
              <w:rPr>
                <w:rFonts w:ascii="Times New Roman" w:eastAsia="Times New Roman" w:hAnsi="Times New Roman" w:cs="Times New Roman"/>
                <w:color w:val="0000FF"/>
              </w:rPr>
              <w:t>$</w:t>
            </w:r>
            <w:r w:rsidR="006C0FC8" w:rsidRPr="00BA0D65">
              <w:rPr>
                <w:rFonts w:ascii="Times New Roman" w:eastAsia="Times New Roman" w:hAnsi="Times New Roman" w:cs="Times New Roman"/>
                <w:color w:val="0000FF"/>
              </w:rPr>
              <w:t xml:space="preserve"> </w:t>
            </w:r>
            <w:r w:rsidRPr="00BA0D65">
              <w:rPr>
                <w:rFonts w:ascii="Times New Roman" w:eastAsia="Times New Roman" w:hAnsi="Times New Roman" w:cs="Times New Roman"/>
                <w:color w:val="0000FF"/>
              </w:rPr>
              <w:t>90,000</w:t>
            </w:r>
          </w:p>
        </w:tc>
      </w:tr>
      <w:tr w:rsidR="006C0FC8" w:rsidRPr="00BA0D65" w:rsidTr="00FE315C">
        <w:trPr>
          <w:trHeight w:val="30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r w:rsidRPr="00BA0D65">
              <w:rPr>
                <w:rFonts w:ascii="Times New Roman" w:eastAsia="Times New Roman" w:hAnsi="Times New Roman" w:cs="Times New Roman"/>
                <w:color w:val="0000FF"/>
              </w:rPr>
              <w:t>Net Pension Liability (Asset)</w:t>
            </w:r>
          </w:p>
        </w:tc>
        <w:tc>
          <w:tcPr>
            <w:tcW w:w="1180" w:type="dxa"/>
            <w:tcBorders>
              <w:top w:val="nil"/>
              <w:left w:val="nil"/>
              <w:bottom w:val="double" w:sz="6" w:space="0" w:color="auto"/>
              <w:right w:val="nil"/>
            </w:tcBorders>
            <w:shd w:val="clear" w:color="auto" w:fill="auto"/>
            <w:noWrap/>
            <w:vAlign w:val="bottom"/>
            <w:hideMark/>
          </w:tcPr>
          <w:p w:rsidR="00154187" w:rsidRPr="00BA0D65" w:rsidRDefault="00154187" w:rsidP="006C0FC8">
            <w:pPr>
              <w:spacing w:after="0" w:line="240" w:lineRule="auto"/>
              <w:jc w:val="both"/>
              <w:rPr>
                <w:rFonts w:ascii="Times New Roman" w:eastAsia="Times New Roman" w:hAnsi="Times New Roman" w:cs="Times New Roman"/>
                <w:color w:val="0000FF"/>
              </w:rPr>
            </w:pPr>
            <w:r w:rsidRPr="00BA0D65">
              <w:rPr>
                <w:rFonts w:ascii="Times New Roman" w:eastAsia="Times New Roman" w:hAnsi="Times New Roman" w:cs="Times New Roman"/>
                <w:color w:val="0000FF"/>
              </w:rPr>
              <w:t>$</w:t>
            </w:r>
            <w:r w:rsidR="006C0FC8" w:rsidRPr="00BA0D65">
              <w:rPr>
                <w:rFonts w:ascii="Times New Roman" w:eastAsia="Times New Roman" w:hAnsi="Times New Roman" w:cs="Times New Roman"/>
                <w:color w:val="0000FF"/>
              </w:rPr>
              <w:t xml:space="preserve"> </w:t>
            </w:r>
            <w:r w:rsidRPr="00BA0D65">
              <w:rPr>
                <w:rFonts w:ascii="Times New Roman" w:eastAsia="Times New Roman" w:hAnsi="Times New Roman" w:cs="Times New Roman"/>
                <w:color w:val="0000FF"/>
              </w:rPr>
              <w:t>10,000</w:t>
            </w:r>
          </w:p>
        </w:tc>
      </w:tr>
      <w:tr w:rsidR="006C0FC8" w:rsidRPr="00BA0D65" w:rsidTr="00FE315C">
        <w:trPr>
          <w:trHeight w:val="30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p>
        </w:tc>
        <w:tc>
          <w:tcPr>
            <w:tcW w:w="1180" w:type="dxa"/>
            <w:tcBorders>
              <w:top w:val="nil"/>
              <w:left w:val="nil"/>
              <w:bottom w:val="nil"/>
              <w:right w:val="nil"/>
            </w:tcBorders>
            <w:shd w:val="clear" w:color="auto" w:fill="auto"/>
            <w:noWrap/>
            <w:vAlign w:val="bottom"/>
            <w:hideMark/>
          </w:tcPr>
          <w:p w:rsidR="00154187" w:rsidRPr="00BA0D65" w:rsidRDefault="00154187" w:rsidP="00CF617D">
            <w:pPr>
              <w:spacing w:after="0" w:line="240" w:lineRule="auto"/>
              <w:jc w:val="both"/>
              <w:rPr>
                <w:rFonts w:ascii="Times New Roman" w:eastAsia="Times New Roman" w:hAnsi="Times New Roman" w:cs="Times New Roman"/>
                <w:color w:val="0000FF"/>
              </w:rPr>
            </w:pPr>
          </w:p>
        </w:tc>
      </w:tr>
      <w:tr w:rsidR="006C0FC8" w:rsidRPr="00BA0D65" w:rsidTr="00FE315C">
        <w:trPr>
          <w:trHeight w:val="29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r w:rsidRPr="00BA0D65">
              <w:rPr>
                <w:rFonts w:ascii="Times New Roman" w:eastAsia="Times New Roman" w:hAnsi="Times New Roman" w:cs="Times New Roman"/>
                <w:color w:val="0000FF"/>
              </w:rPr>
              <w:t xml:space="preserve">Plan </w:t>
            </w:r>
            <w:r w:rsidR="006C0FC8" w:rsidRPr="00BA0D65">
              <w:rPr>
                <w:rFonts w:ascii="Times New Roman" w:eastAsia="Times New Roman" w:hAnsi="Times New Roman" w:cs="Times New Roman"/>
                <w:color w:val="0000FF"/>
              </w:rPr>
              <w:t>F</w:t>
            </w:r>
            <w:r w:rsidRPr="00BA0D65">
              <w:rPr>
                <w:rFonts w:ascii="Times New Roman" w:eastAsia="Times New Roman" w:hAnsi="Times New Roman" w:cs="Times New Roman"/>
                <w:color w:val="0000FF"/>
              </w:rPr>
              <w:t xml:space="preserve">iduciary </w:t>
            </w:r>
            <w:r w:rsidR="006C0FC8" w:rsidRPr="00BA0D65">
              <w:rPr>
                <w:rFonts w:ascii="Times New Roman" w:eastAsia="Times New Roman" w:hAnsi="Times New Roman" w:cs="Times New Roman"/>
                <w:color w:val="0000FF"/>
              </w:rPr>
              <w:t>N</w:t>
            </w:r>
            <w:r w:rsidRPr="00BA0D65">
              <w:rPr>
                <w:rFonts w:ascii="Times New Roman" w:eastAsia="Times New Roman" w:hAnsi="Times New Roman" w:cs="Times New Roman"/>
                <w:color w:val="0000FF"/>
              </w:rPr>
              <w:t xml:space="preserve">et </w:t>
            </w:r>
            <w:r w:rsidR="006C0FC8" w:rsidRPr="00BA0D65">
              <w:rPr>
                <w:rFonts w:ascii="Times New Roman" w:eastAsia="Times New Roman" w:hAnsi="Times New Roman" w:cs="Times New Roman"/>
                <w:color w:val="0000FF"/>
              </w:rPr>
              <w:t>P</w:t>
            </w:r>
            <w:r w:rsidRPr="00BA0D65">
              <w:rPr>
                <w:rFonts w:ascii="Times New Roman" w:eastAsia="Times New Roman" w:hAnsi="Times New Roman" w:cs="Times New Roman"/>
                <w:color w:val="0000FF"/>
              </w:rPr>
              <w:t>osition as</w:t>
            </w:r>
          </w:p>
        </w:tc>
        <w:tc>
          <w:tcPr>
            <w:tcW w:w="1180" w:type="dxa"/>
            <w:tcBorders>
              <w:top w:val="nil"/>
              <w:left w:val="nil"/>
              <w:bottom w:val="nil"/>
              <w:right w:val="nil"/>
            </w:tcBorders>
            <w:shd w:val="clear" w:color="auto" w:fill="auto"/>
            <w:noWrap/>
            <w:vAlign w:val="bottom"/>
            <w:hideMark/>
          </w:tcPr>
          <w:p w:rsidR="00154187" w:rsidRPr="00BA0D65" w:rsidRDefault="00154187" w:rsidP="00CF617D">
            <w:pPr>
              <w:spacing w:after="0" w:line="240" w:lineRule="auto"/>
              <w:jc w:val="both"/>
              <w:rPr>
                <w:rFonts w:ascii="Times New Roman" w:eastAsia="Times New Roman" w:hAnsi="Times New Roman" w:cs="Times New Roman"/>
                <w:color w:val="0000FF"/>
              </w:rPr>
            </w:pPr>
          </w:p>
        </w:tc>
      </w:tr>
      <w:tr w:rsidR="006C0FC8" w:rsidRPr="00BA0D65" w:rsidTr="00FE315C">
        <w:trPr>
          <w:trHeight w:val="29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r w:rsidRPr="00BA0D65">
              <w:rPr>
                <w:rFonts w:ascii="Times New Roman" w:eastAsia="Times New Roman" w:hAnsi="Times New Roman" w:cs="Times New Roman"/>
                <w:color w:val="0000FF"/>
              </w:rPr>
              <w:t xml:space="preserve">a % of </w:t>
            </w:r>
            <w:r w:rsidR="006C0FC8" w:rsidRPr="00BA0D65">
              <w:rPr>
                <w:rFonts w:ascii="Times New Roman" w:eastAsia="Times New Roman" w:hAnsi="Times New Roman" w:cs="Times New Roman"/>
                <w:color w:val="0000FF"/>
              </w:rPr>
              <w:t>T</w:t>
            </w:r>
            <w:r w:rsidRPr="00BA0D65">
              <w:rPr>
                <w:rFonts w:ascii="Times New Roman" w:eastAsia="Times New Roman" w:hAnsi="Times New Roman" w:cs="Times New Roman"/>
                <w:color w:val="0000FF"/>
              </w:rPr>
              <w:t xml:space="preserve">otal </w:t>
            </w:r>
            <w:r w:rsidR="006C0FC8" w:rsidRPr="00BA0D65">
              <w:rPr>
                <w:rFonts w:ascii="Times New Roman" w:eastAsia="Times New Roman" w:hAnsi="Times New Roman" w:cs="Times New Roman"/>
                <w:color w:val="0000FF"/>
              </w:rPr>
              <w:t>P</w:t>
            </w:r>
            <w:r w:rsidRPr="00BA0D65">
              <w:rPr>
                <w:rFonts w:ascii="Times New Roman" w:eastAsia="Times New Roman" w:hAnsi="Times New Roman" w:cs="Times New Roman"/>
                <w:color w:val="0000FF"/>
              </w:rPr>
              <w:t xml:space="preserve">ension </w:t>
            </w:r>
            <w:r w:rsidR="006C0FC8" w:rsidRPr="00BA0D65">
              <w:rPr>
                <w:rFonts w:ascii="Times New Roman" w:eastAsia="Times New Roman" w:hAnsi="Times New Roman" w:cs="Times New Roman"/>
                <w:color w:val="0000FF"/>
              </w:rPr>
              <w:t>L</w:t>
            </w:r>
            <w:r w:rsidRPr="00BA0D65">
              <w:rPr>
                <w:rFonts w:ascii="Times New Roman" w:eastAsia="Times New Roman" w:hAnsi="Times New Roman" w:cs="Times New Roman"/>
                <w:color w:val="0000FF"/>
              </w:rPr>
              <w:t>iability</w:t>
            </w:r>
          </w:p>
        </w:tc>
        <w:tc>
          <w:tcPr>
            <w:tcW w:w="1180" w:type="dxa"/>
            <w:tcBorders>
              <w:top w:val="nil"/>
              <w:left w:val="nil"/>
              <w:bottom w:val="nil"/>
              <w:right w:val="nil"/>
            </w:tcBorders>
            <w:shd w:val="clear" w:color="auto" w:fill="auto"/>
            <w:noWrap/>
            <w:vAlign w:val="bottom"/>
            <w:hideMark/>
          </w:tcPr>
          <w:p w:rsidR="00154187" w:rsidRPr="00BA0D65" w:rsidRDefault="00154187" w:rsidP="006C0FC8">
            <w:pPr>
              <w:spacing w:after="0" w:line="240" w:lineRule="auto"/>
              <w:jc w:val="center"/>
              <w:rPr>
                <w:rFonts w:ascii="Times New Roman" w:eastAsia="Times New Roman" w:hAnsi="Times New Roman" w:cs="Times New Roman"/>
                <w:color w:val="0000FF"/>
              </w:rPr>
            </w:pPr>
            <w:r w:rsidRPr="00BA0D65">
              <w:rPr>
                <w:rFonts w:ascii="Times New Roman" w:eastAsia="Times New Roman" w:hAnsi="Times New Roman" w:cs="Times New Roman"/>
                <w:color w:val="0000FF"/>
              </w:rPr>
              <w:t>90%</w:t>
            </w:r>
          </w:p>
        </w:tc>
      </w:tr>
    </w:tbl>
    <w:p w:rsidR="00154187" w:rsidRPr="00BA0D65" w:rsidRDefault="00154187" w:rsidP="00CF617D">
      <w:pPr>
        <w:autoSpaceDE w:val="0"/>
        <w:autoSpaceDN w:val="0"/>
        <w:adjustRightInd w:val="0"/>
        <w:spacing w:after="0" w:line="240" w:lineRule="auto"/>
        <w:jc w:val="both"/>
        <w:rPr>
          <w:rFonts w:ascii="Times New Roman" w:hAnsi="Times New Roman" w:cs="Times New Roman"/>
        </w:rPr>
      </w:pPr>
    </w:p>
    <w:p w:rsidR="00C12C48" w:rsidRPr="00CF617D" w:rsidRDefault="006C0FC8" w:rsidP="00CF617D">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The </w:t>
      </w:r>
      <w:r w:rsidR="009965D6" w:rsidRPr="00CF617D">
        <w:rPr>
          <w:rFonts w:ascii="Times New Roman" w:hAnsi="Times New Roman" w:cs="Times New Roman"/>
          <w:b/>
        </w:rPr>
        <w:t>Pension</w:t>
      </w:r>
      <w:r>
        <w:rPr>
          <w:rFonts w:ascii="Times New Roman" w:hAnsi="Times New Roman" w:cs="Times New Roman"/>
          <w:b/>
        </w:rPr>
        <w:t xml:space="preserve"> P</w:t>
      </w:r>
      <w:r w:rsidR="009965D6" w:rsidRPr="00CF617D">
        <w:rPr>
          <w:rFonts w:ascii="Times New Roman" w:hAnsi="Times New Roman" w:cs="Times New Roman"/>
          <w:b/>
        </w:rPr>
        <w:t xml:space="preserve">lan </w:t>
      </w:r>
      <w:r>
        <w:rPr>
          <w:rFonts w:ascii="Times New Roman" w:hAnsi="Times New Roman" w:cs="Times New Roman"/>
          <w:b/>
        </w:rPr>
        <w:t>I</w:t>
      </w:r>
      <w:r w:rsidR="009965D6" w:rsidRPr="00CF617D">
        <w:rPr>
          <w:rFonts w:ascii="Times New Roman" w:hAnsi="Times New Roman" w:cs="Times New Roman"/>
          <w:b/>
        </w:rPr>
        <w:t>nvestments</w:t>
      </w:r>
    </w:p>
    <w:p w:rsidR="009965D6" w:rsidRPr="00CF617D" w:rsidRDefault="009965D6" w:rsidP="00CF617D">
      <w:pPr>
        <w:autoSpaceDE w:val="0"/>
        <w:autoSpaceDN w:val="0"/>
        <w:adjustRightInd w:val="0"/>
        <w:spacing w:after="0" w:line="240" w:lineRule="auto"/>
        <w:jc w:val="both"/>
        <w:rPr>
          <w:rFonts w:ascii="Times New Roman" w:hAnsi="Times New Roman" w:cs="Times New Roman"/>
        </w:rPr>
      </w:pPr>
    </w:p>
    <w:p w:rsidR="00C12C48" w:rsidRPr="00BA0D65" w:rsidRDefault="00C12C48" w:rsidP="00BA0D65">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Investment policies, including:</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C12C48" w:rsidRPr="00CF617D" w:rsidRDefault="00BA0D65" w:rsidP="00BA0D65">
      <w:pPr>
        <w:autoSpaceDE w:val="0"/>
        <w:autoSpaceDN w:val="0"/>
        <w:adjustRightInd w:val="0"/>
        <w:spacing w:after="0" w:line="240" w:lineRule="auto"/>
        <w:ind w:left="144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C12C48" w:rsidRPr="00CF617D">
        <w:rPr>
          <w:rFonts w:ascii="Times New Roman" w:hAnsi="Times New Roman" w:cs="Times New Roman"/>
        </w:rPr>
        <w:t>Procedures and authority for establishing and amending investment policy decisions</w:t>
      </w:r>
      <w:r w:rsidR="006C0FC8">
        <w:rPr>
          <w:rFonts w:ascii="Times New Roman" w:hAnsi="Times New Roman" w:cs="Times New Roman"/>
        </w:rPr>
        <w:t>,</w:t>
      </w:r>
    </w:p>
    <w:p w:rsidR="00C12C48" w:rsidRPr="00CF617D" w:rsidRDefault="00C12C48" w:rsidP="00BA0D65">
      <w:pPr>
        <w:autoSpaceDE w:val="0"/>
        <w:autoSpaceDN w:val="0"/>
        <w:adjustRightInd w:val="0"/>
        <w:spacing w:before="240" w:after="0" w:line="240" w:lineRule="auto"/>
        <w:ind w:left="1440" w:hanging="360"/>
        <w:jc w:val="both"/>
        <w:rPr>
          <w:rFonts w:ascii="Times New Roman" w:hAnsi="Times New Roman" w:cs="Times New Roman"/>
        </w:rPr>
      </w:pPr>
      <w:r w:rsidRPr="00CF617D">
        <w:rPr>
          <w:rFonts w:ascii="Times New Roman" w:hAnsi="Times New Roman" w:cs="Times New Roman"/>
        </w:rPr>
        <w:t>(b)</w:t>
      </w:r>
      <w:r w:rsidR="00BA0D65">
        <w:rPr>
          <w:rFonts w:ascii="Times New Roman" w:hAnsi="Times New Roman" w:cs="Times New Roman"/>
        </w:rPr>
        <w:tab/>
      </w:r>
      <w:r w:rsidRPr="00CF617D">
        <w:rPr>
          <w:rFonts w:ascii="Times New Roman" w:hAnsi="Times New Roman" w:cs="Times New Roman"/>
        </w:rPr>
        <w:t>Policies pertaining to asset allocation</w:t>
      </w:r>
      <w:r w:rsidR="006C0FC8">
        <w:rPr>
          <w:rFonts w:ascii="Times New Roman" w:hAnsi="Times New Roman" w:cs="Times New Roman"/>
        </w:rPr>
        <w:t>,</w:t>
      </w:r>
    </w:p>
    <w:p w:rsidR="00C12C48" w:rsidRPr="00CF617D" w:rsidRDefault="00C12C48" w:rsidP="00BA0D65">
      <w:pPr>
        <w:autoSpaceDE w:val="0"/>
        <w:autoSpaceDN w:val="0"/>
        <w:adjustRightInd w:val="0"/>
        <w:spacing w:before="240" w:after="0" w:line="240" w:lineRule="auto"/>
        <w:ind w:left="1440" w:hanging="360"/>
        <w:jc w:val="both"/>
        <w:rPr>
          <w:rFonts w:ascii="Times New Roman" w:hAnsi="Times New Roman" w:cs="Times New Roman"/>
        </w:rPr>
      </w:pPr>
      <w:r w:rsidRPr="00CF617D">
        <w:rPr>
          <w:rFonts w:ascii="Times New Roman" w:hAnsi="Times New Roman" w:cs="Times New Roman"/>
        </w:rPr>
        <w:t>(c)</w:t>
      </w:r>
      <w:r w:rsidR="00BA0D65">
        <w:rPr>
          <w:rFonts w:ascii="Times New Roman" w:hAnsi="Times New Roman" w:cs="Times New Roman"/>
        </w:rPr>
        <w:tab/>
      </w:r>
      <w:r w:rsidRPr="00CF617D">
        <w:rPr>
          <w:rFonts w:ascii="Times New Roman" w:hAnsi="Times New Roman" w:cs="Times New Roman"/>
        </w:rPr>
        <w:t>Description of significant investment policy changes during the reporting period.</w:t>
      </w:r>
    </w:p>
    <w:p w:rsidR="00476BFE" w:rsidRDefault="00476BFE" w:rsidP="00CF617D">
      <w:pPr>
        <w:autoSpaceDE w:val="0"/>
        <w:autoSpaceDN w:val="0"/>
        <w:adjustRightInd w:val="0"/>
        <w:spacing w:after="0" w:line="240" w:lineRule="auto"/>
        <w:jc w:val="both"/>
        <w:rPr>
          <w:rFonts w:ascii="Times New Roman" w:hAnsi="Times New Roman" w:cs="Times New Roman"/>
        </w:rPr>
      </w:pPr>
    </w:p>
    <w:p w:rsidR="00C12C48" w:rsidRPr="00BA0D65" w:rsidRDefault="006C0FC8" w:rsidP="00BA0D65">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A</w:t>
      </w:r>
      <w:r w:rsidR="00C12C48" w:rsidRPr="00BA0D65">
        <w:rPr>
          <w:rFonts w:ascii="Times New Roman" w:hAnsi="Times New Roman" w:cs="Times New Roman"/>
        </w:rPr>
        <w:t xml:space="preserve"> brief description of how the fair value of investments is determined, including the methods and significant assumptions used to estimate the fair value of investments if that fair value is based on other than quoted market prices.</w:t>
      </w:r>
    </w:p>
    <w:p w:rsidR="006C0FC8" w:rsidRPr="00CF617D" w:rsidRDefault="006C0FC8" w:rsidP="006C2A82">
      <w:pPr>
        <w:autoSpaceDE w:val="0"/>
        <w:autoSpaceDN w:val="0"/>
        <w:adjustRightInd w:val="0"/>
        <w:spacing w:after="0" w:line="240" w:lineRule="auto"/>
        <w:ind w:left="720" w:hanging="720"/>
        <w:jc w:val="both"/>
        <w:rPr>
          <w:rFonts w:ascii="Times New Roman" w:hAnsi="Times New Roman" w:cs="Times New Roman"/>
        </w:rPr>
      </w:pPr>
    </w:p>
    <w:p w:rsidR="00C12C48" w:rsidRPr="00BA0D65" w:rsidRDefault="006C0FC8" w:rsidP="00BA0D65">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I</w:t>
      </w:r>
      <w:r w:rsidR="00C12C48" w:rsidRPr="00BA0D65">
        <w:rPr>
          <w:rFonts w:ascii="Times New Roman" w:hAnsi="Times New Roman" w:cs="Times New Roman"/>
        </w:rPr>
        <w:t>dentification of investments (other than those issued or explicitly guaranteed by the U.S. government) in any o</w:t>
      </w:r>
      <w:r w:rsidR="006C2A82">
        <w:rPr>
          <w:rFonts w:ascii="Times New Roman" w:hAnsi="Times New Roman" w:cs="Times New Roman"/>
        </w:rPr>
        <w:t>ne organization that represent five</w:t>
      </w:r>
      <w:r w:rsidR="00C12C48" w:rsidRPr="00BA0D65">
        <w:rPr>
          <w:rFonts w:ascii="Times New Roman" w:hAnsi="Times New Roman" w:cs="Times New Roman"/>
        </w:rPr>
        <w:t xml:space="preserve"> percent or more of the pension plan’s fiduciary net position.</w:t>
      </w:r>
    </w:p>
    <w:p w:rsidR="006C0FC8" w:rsidRPr="006C0FC8" w:rsidRDefault="006C0FC8" w:rsidP="006C2A82">
      <w:pPr>
        <w:autoSpaceDE w:val="0"/>
        <w:autoSpaceDN w:val="0"/>
        <w:adjustRightInd w:val="0"/>
        <w:spacing w:after="0" w:line="240" w:lineRule="auto"/>
        <w:ind w:left="720" w:hanging="720"/>
        <w:jc w:val="both"/>
        <w:rPr>
          <w:rFonts w:ascii="Times New Roman" w:hAnsi="Times New Roman" w:cs="Times New Roman"/>
        </w:rPr>
      </w:pPr>
    </w:p>
    <w:p w:rsidR="00C12C48" w:rsidRPr="00BA0D65" w:rsidRDefault="00C12C48" w:rsidP="00BA0D65">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 xml:space="preserve">The annual </w:t>
      </w:r>
      <w:r w:rsidRPr="00BA0D65">
        <w:rPr>
          <w:rFonts w:ascii="Times New Roman" w:hAnsi="Times New Roman" w:cs="Times New Roman"/>
          <w:bCs/>
        </w:rPr>
        <w:t xml:space="preserve">money-weighted rate of return </w:t>
      </w:r>
      <w:r w:rsidRPr="00BA0D65">
        <w:rPr>
          <w:rFonts w:ascii="Times New Roman" w:hAnsi="Times New Roman" w:cs="Times New Roman"/>
        </w:rPr>
        <w:t>on pension plan investments calculated as the internal rate of return on pension plan investments, net of pension plan investment expense, and an explanation that a money-weighted rate of return expresses investment performance, net of pension plan investment expense, adjusted for the changing amounts actually invested.</w:t>
      </w:r>
      <w:r w:rsidR="00476BFE" w:rsidRPr="00BA0D65">
        <w:rPr>
          <w:rFonts w:ascii="Times New Roman" w:hAnsi="Times New Roman" w:cs="Times New Roman"/>
        </w:rPr>
        <w:t xml:space="preserve"> </w:t>
      </w:r>
      <w:r w:rsidRPr="00BA0D65">
        <w:rPr>
          <w:rFonts w:ascii="Times New Roman" w:hAnsi="Times New Roman" w:cs="Times New Roman"/>
        </w:rPr>
        <w:t xml:space="preserve"> Pension plan investment expense should be measured on the accrual basis of accounting. Inputs to the internal rate of return calculation should be determined at least monthly. </w:t>
      </w:r>
      <w:r w:rsidR="00FE315C" w:rsidRPr="00BA0D65">
        <w:rPr>
          <w:rFonts w:ascii="Times New Roman" w:hAnsi="Times New Roman" w:cs="Times New Roman"/>
        </w:rPr>
        <w:t xml:space="preserve"> </w:t>
      </w:r>
      <w:r w:rsidRPr="00BA0D65">
        <w:rPr>
          <w:rFonts w:ascii="Times New Roman" w:hAnsi="Times New Roman" w:cs="Times New Roman"/>
        </w:rPr>
        <w:t>The use of more frequently determined inputs is encouraged.</w:t>
      </w:r>
    </w:p>
    <w:p w:rsidR="009965D6" w:rsidRPr="00CF617D" w:rsidRDefault="009965D6" w:rsidP="00CF617D">
      <w:pPr>
        <w:autoSpaceDE w:val="0"/>
        <w:autoSpaceDN w:val="0"/>
        <w:adjustRightInd w:val="0"/>
        <w:spacing w:after="0" w:line="240" w:lineRule="auto"/>
        <w:jc w:val="both"/>
        <w:rPr>
          <w:rFonts w:ascii="Times New Roman" w:hAnsi="Times New Roman" w:cs="Times New Roman"/>
        </w:rPr>
      </w:pPr>
    </w:p>
    <w:p w:rsidR="009965D6" w:rsidRPr="00CF617D" w:rsidRDefault="00C12C48" w:rsidP="00CF617D">
      <w:pPr>
        <w:autoSpaceDE w:val="0"/>
        <w:autoSpaceDN w:val="0"/>
        <w:adjustRightInd w:val="0"/>
        <w:spacing w:after="0" w:line="240" w:lineRule="auto"/>
        <w:jc w:val="both"/>
        <w:rPr>
          <w:rFonts w:ascii="Times New Roman" w:hAnsi="Times New Roman" w:cs="Times New Roman"/>
          <w:b/>
        </w:rPr>
      </w:pPr>
      <w:r w:rsidRPr="00CF617D">
        <w:rPr>
          <w:rFonts w:ascii="Times New Roman" w:hAnsi="Times New Roman" w:cs="Times New Roman"/>
          <w:b/>
        </w:rPr>
        <w:t>Receivables</w:t>
      </w:r>
    </w:p>
    <w:p w:rsidR="009965D6" w:rsidRPr="00CF617D" w:rsidRDefault="009965D6" w:rsidP="00CF617D">
      <w:pPr>
        <w:autoSpaceDE w:val="0"/>
        <w:autoSpaceDN w:val="0"/>
        <w:adjustRightInd w:val="0"/>
        <w:spacing w:after="0" w:line="240" w:lineRule="auto"/>
        <w:jc w:val="both"/>
        <w:rPr>
          <w:rFonts w:ascii="Times New Roman" w:hAnsi="Times New Roman" w:cs="Times New Roman"/>
        </w:rPr>
      </w:pPr>
    </w:p>
    <w:p w:rsidR="009965D6" w:rsidRPr="00CF617D" w:rsidRDefault="00C12C48"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The terms of any long-term contracts for contributions to the pension plan between</w:t>
      </w:r>
      <w:r w:rsidR="00FE315C">
        <w:rPr>
          <w:rFonts w:ascii="Times New Roman" w:hAnsi="Times New Roman" w:cs="Times New Roman"/>
        </w:rPr>
        <w:t>:</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9965D6" w:rsidRPr="00CF617D" w:rsidRDefault="00C12C48"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(1)</w:t>
      </w:r>
      <w:r w:rsidR="00BA0D65">
        <w:rPr>
          <w:rFonts w:ascii="Times New Roman" w:hAnsi="Times New Roman" w:cs="Times New Roman"/>
        </w:rPr>
        <w:tab/>
        <w:t>A</w:t>
      </w:r>
      <w:r w:rsidRPr="00CF617D">
        <w:rPr>
          <w:rFonts w:ascii="Times New Roman" w:hAnsi="Times New Roman" w:cs="Times New Roman"/>
        </w:rPr>
        <w:t>n employer or nonemployer contributing entity</w:t>
      </w:r>
      <w:r w:rsidR="00FE315C">
        <w:rPr>
          <w:rFonts w:ascii="Times New Roman" w:hAnsi="Times New Roman" w:cs="Times New Roman"/>
        </w:rPr>
        <w:t>,</w:t>
      </w:r>
      <w:r w:rsidRPr="00CF617D">
        <w:rPr>
          <w:rFonts w:ascii="Times New Roman" w:hAnsi="Times New Roman" w:cs="Times New Roman"/>
        </w:rPr>
        <w:t xml:space="preserve"> </w:t>
      </w:r>
      <w:r w:rsidRPr="00FE315C">
        <w:rPr>
          <w:rFonts w:ascii="Times New Roman" w:hAnsi="Times New Roman" w:cs="Times New Roman"/>
          <w:u w:val="single"/>
        </w:rPr>
        <w:t>and</w:t>
      </w:r>
    </w:p>
    <w:p w:rsidR="00C12C48" w:rsidRPr="00CF617D" w:rsidRDefault="00C12C48" w:rsidP="00BA0D65">
      <w:pPr>
        <w:autoSpaceDE w:val="0"/>
        <w:autoSpaceDN w:val="0"/>
        <w:adjustRightInd w:val="0"/>
        <w:spacing w:before="240" w:after="0" w:line="240" w:lineRule="auto"/>
        <w:ind w:left="720" w:hanging="360"/>
        <w:jc w:val="both"/>
        <w:rPr>
          <w:rFonts w:ascii="Times New Roman" w:hAnsi="Times New Roman" w:cs="Times New Roman"/>
        </w:rPr>
      </w:pPr>
      <w:r w:rsidRPr="00CF617D">
        <w:rPr>
          <w:rFonts w:ascii="Times New Roman" w:hAnsi="Times New Roman" w:cs="Times New Roman"/>
        </w:rPr>
        <w:t>(2)</w:t>
      </w:r>
      <w:r w:rsidR="00BA0D65">
        <w:rPr>
          <w:rFonts w:ascii="Times New Roman" w:hAnsi="Times New Roman" w:cs="Times New Roman"/>
        </w:rPr>
        <w:tab/>
        <w:t>T</w:t>
      </w:r>
      <w:r w:rsidRPr="00CF617D">
        <w:rPr>
          <w:rFonts w:ascii="Times New Roman" w:hAnsi="Times New Roman" w:cs="Times New Roman"/>
        </w:rPr>
        <w:t>he pension plan, and the balances outstanding on any such long</w:t>
      </w:r>
      <w:r w:rsidR="009965D6" w:rsidRPr="00CF617D">
        <w:rPr>
          <w:rFonts w:ascii="Times New Roman" w:hAnsi="Times New Roman" w:cs="Times New Roman"/>
        </w:rPr>
        <w:t>-</w:t>
      </w:r>
      <w:r w:rsidRPr="00CF617D">
        <w:rPr>
          <w:rFonts w:ascii="Times New Roman" w:hAnsi="Times New Roman" w:cs="Times New Roman"/>
        </w:rPr>
        <w:t>term contracts at the end of the pension plan’s reporting period.</w:t>
      </w:r>
    </w:p>
    <w:p w:rsidR="009965D6" w:rsidRPr="00CF617D" w:rsidRDefault="009965D6" w:rsidP="00CF617D">
      <w:pPr>
        <w:autoSpaceDE w:val="0"/>
        <w:autoSpaceDN w:val="0"/>
        <w:adjustRightInd w:val="0"/>
        <w:spacing w:after="0" w:line="240" w:lineRule="auto"/>
        <w:jc w:val="both"/>
        <w:rPr>
          <w:rFonts w:ascii="Times New Roman" w:hAnsi="Times New Roman" w:cs="Times New Roman"/>
        </w:rPr>
      </w:pPr>
    </w:p>
    <w:p w:rsidR="00C12C48" w:rsidRPr="00CF617D" w:rsidRDefault="00C12C48" w:rsidP="00CF617D">
      <w:pPr>
        <w:autoSpaceDE w:val="0"/>
        <w:autoSpaceDN w:val="0"/>
        <w:adjustRightInd w:val="0"/>
        <w:spacing w:after="0" w:line="240" w:lineRule="auto"/>
        <w:jc w:val="both"/>
        <w:rPr>
          <w:rFonts w:ascii="Times New Roman" w:hAnsi="Times New Roman" w:cs="Times New Roman"/>
          <w:b/>
        </w:rPr>
      </w:pPr>
      <w:r w:rsidRPr="00CF617D">
        <w:rPr>
          <w:rFonts w:ascii="Times New Roman" w:hAnsi="Times New Roman" w:cs="Times New Roman"/>
          <w:b/>
        </w:rPr>
        <w:t xml:space="preserve">Allocated </w:t>
      </w:r>
      <w:r w:rsidR="00FE315C" w:rsidRPr="00CF617D">
        <w:rPr>
          <w:rFonts w:ascii="Times New Roman" w:hAnsi="Times New Roman" w:cs="Times New Roman"/>
          <w:b/>
        </w:rPr>
        <w:t xml:space="preserve">Insurance Contracts Excluded </w:t>
      </w:r>
      <w:r w:rsidR="00FE315C">
        <w:rPr>
          <w:rFonts w:ascii="Times New Roman" w:hAnsi="Times New Roman" w:cs="Times New Roman"/>
          <w:b/>
        </w:rPr>
        <w:t>f</w:t>
      </w:r>
      <w:r w:rsidR="00FE315C" w:rsidRPr="00CF617D">
        <w:rPr>
          <w:rFonts w:ascii="Times New Roman" w:hAnsi="Times New Roman" w:cs="Times New Roman"/>
          <w:b/>
        </w:rPr>
        <w:t>rom Pension Plan Assets</w:t>
      </w:r>
    </w:p>
    <w:p w:rsidR="007765F9" w:rsidRPr="00CF617D" w:rsidRDefault="007765F9" w:rsidP="00CF617D">
      <w:pPr>
        <w:autoSpaceDE w:val="0"/>
        <w:autoSpaceDN w:val="0"/>
        <w:adjustRightInd w:val="0"/>
        <w:spacing w:after="0" w:line="240" w:lineRule="auto"/>
        <w:jc w:val="both"/>
        <w:rPr>
          <w:rFonts w:ascii="Times New Roman" w:hAnsi="Times New Roman" w:cs="Times New Roman"/>
        </w:rPr>
      </w:pPr>
    </w:p>
    <w:p w:rsidR="00C12C48" w:rsidRPr="00BA0D65" w:rsidRDefault="00C12C48" w:rsidP="00BA0D65">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The amount reported in benefit payments in the current period that is attributable to the purchase of allocated insurance contracts</w:t>
      </w:r>
      <w:r w:rsidR="00FE315C" w:rsidRPr="00BA0D65">
        <w:rPr>
          <w:rFonts w:ascii="Times New Roman" w:hAnsi="Times New Roman" w:cs="Times New Roman"/>
        </w:rPr>
        <w:t>.</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C12C48" w:rsidRPr="00BA0D65" w:rsidRDefault="00C12C48" w:rsidP="00BA0D65">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lastRenderedPageBreak/>
        <w:t>A brief description of the pensions for which allocated insurance contracts were purchased in the current period</w:t>
      </w:r>
      <w:r w:rsidR="00FE315C" w:rsidRPr="00BA0D65">
        <w:rPr>
          <w:rFonts w:ascii="Times New Roman" w:hAnsi="Times New Roman" w:cs="Times New Roman"/>
        </w:rPr>
        <w:t>.</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C12C48" w:rsidRPr="00BA0D65" w:rsidRDefault="00C12C48" w:rsidP="00BA0D65">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The fact that the obligation for the payment of benefits covered by allocated insurance contracts has been transferred to one or more insurance companies.</w:t>
      </w:r>
    </w:p>
    <w:p w:rsidR="009965D6" w:rsidRPr="00CF617D" w:rsidRDefault="009965D6" w:rsidP="00CF617D">
      <w:pPr>
        <w:autoSpaceDE w:val="0"/>
        <w:autoSpaceDN w:val="0"/>
        <w:adjustRightInd w:val="0"/>
        <w:spacing w:after="0" w:line="240" w:lineRule="auto"/>
        <w:jc w:val="both"/>
        <w:rPr>
          <w:rFonts w:ascii="Times New Roman" w:hAnsi="Times New Roman" w:cs="Times New Roman"/>
        </w:rPr>
      </w:pPr>
    </w:p>
    <w:p w:rsidR="007765F9" w:rsidRPr="00CF617D" w:rsidRDefault="00C12C48" w:rsidP="00CF617D">
      <w:pPr>
        <w:autoSpaceDE w:val="0"/>
        <w:autoSpaceDN w:val="0"/>
        <w:adjustRightInd w:val="0"/>
        <w:spacing w:after="0" w:line="240" w:lineRule="auto"/>
        <w:jc w:val="both"/>
        <w:rPr>
          <w:rFonts w:ascii="Times New Roman" w:hAnsi="Times New Roman" w:cs="Times New Roman"/>
          <w:b/>
        </w:rPr>
      </w:pPr>
      <w:r w:rsidRPr="00CF617D">
        <w:rPr>
          <w:rFonts w:ascii="Times New Roman" w:hAnsi="Times New Roman" w:cs="Times New Roman"/>
          <w:b/>
        </w:rPr>
        <w:t>Reserves</w:t>
      </w:r>
    </w:p>
    <w:p w:rsidR="007765F9" w:rsidRPr="00CF617D" w:rsidRDefault="007765F9" w:rsidP="00CF617D">
      <w:pPr>
        <w:autoSpaceDE w:val="0"/>
        <w:autoSpaceDN w:val="0"/>
        <w:adjustRightInd w:val="0"/>
        <w:spacing w:after="0" w:line="240" w:lineRule="auto"/>
        <w:jc w:val="both"/>
        <w:rPr>
          <w:rFonts w:ascii="Times New Roman" w:hAnsi="Times New Roman" w:cs="Times New Roman"/>
        </w:rPr>
      </w:pPr>
    </w:p>
    <w:p w:rsidR="00C12C48" w:rsidRDefault="007765F9"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I</w:t>
      </w:r>
      <w:r w:rsidR="00C12C48" w:rsidRPr="00CF617D">
        <w:rPr>
          <w:rFonts w:ascii="Times New Roman" w:hAnsi="Times New Roman" w:cs="Times New Roman"/>
        </w:rPr>
        <w:t>n circumstances in which there is a policy of setting aside, for purposes such as benefit increases or reduced employer contributions, a portion of the pension plan’s fiduciary net position that otherwise would be available for existing pensions or for pension plan administration:</w:t>
      </w:r>
    </w:p>
    <w:p w:rsidR="00FE315C" w:rsidRPr="00CF617D" w:rsidRDefault="00FE315C" w:rsidP="00CF617D">
      <w:pPr>
        <w:autoSpaceDE w:val="0"/>
        <w:autoSpaceDN w:val="0"/>
        <w:adjustRightInd w:val="0"/>
        <w:spacing w:after="0" w:line="240" w:lineRule="auto"/>
        <w:jc w:val="both"/>
        <w:rPr>
          <w:rFonts w:ascii="Times New Roman" w:hAnsi="Times New Roman" w:cs="Times New Roman"/>
        </w:rPr>
      </w:pPr>
    </w:p>
    <w:p w:rsidR="00C12C48" w:rsidRPr="00CF617D" w:rsidRDefault="00C12C48"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(1)</w:t>
      </w:r>
      <w:r w:rsidR="00BA0D65">
        <w:rPr>
          <w:rFonts w:ascii="Times New Roman" w:hAnsi="Times New Roman" w:cs="Times New Roman"/>
        </w:rPr>
        <w:tab/>
      </w:r>
      <w:r w:rsidRPr="00CF617D">
        <w:rPr>
          <w:rFonts w:ascii="Times New Roman" w:hAnsi="Times New Roman" w:cs="Times New Roman"/>
        </w:rPr>
        <w:t>A description of the policy related to such reserves</w:t>
      </w:r>
      <w:r w:rsidR="00FE315C">
        <w:rPr>
          <w:rFonts w:ascii="Times New Roman" w:hAnsi="Times New Roman" w:cs="Times New Roman"/>
        </w:rPr>
        <w:t>,</w:t>
      </w:r>
    </w:p>
    <w:p w:rsidR="00C12C48" w:rsidRPr="00CF617D" w:rsidRDefault="00C12C48" w:rsidP="00BA0D65">
      <w:pPr>
        <w:autoSpaceDE w:val="0"/>
        <w:autoSpaceDN w:val="0"/>
        <w:adjustRightInd w:val="0"/>
        <w:spacing w:before="240" w:after="0" w:line="240" w:lineRule="auto"/>
        <w:ind w:left="720" w:hanging="360"/>
        <w:jc w:val="both"/>
        <w:rPr>
          <w:rFonts w:ascii="Times New Roman" w:hAnsi="Times New Roman" w:cs="Times New Roman"/>
        </w:rPr>
      </w:pPr>
      <w:r w:rsidRPr="00CF617D">
        <w:rPr>
          <w:rFonts w:ascii="Times New Roman" w:hAnsi="Times New Roman" w:cs="Times New Roman"/>
        </w:rPr>
        <w:t>(2)</w:t>
      </w:r>
      <w:r w:rsidR="00BA0D65">
        <w:rPr>
          <w:rFonts w:ascii="Times New Roman" w:hAnsi="Times New Roman" w:cs="Times New Roman"/>
        </w:rPr>
        <w:tab/>
      </w:r>
      <w:r w:rsidRPr="00CF617D">
        <w:rPr>
          <w:rFonts w:ascii="Times New Roman" w:hAnsi="Times New Roman" w:cs="Times New Roman"/>
        </w:rPr>
        <w:t>The authority under which the policy was established and may be amended</w:t>
      </w:r>
      <w:r w:rsidR="00FE315C">
        <w:rPr>
          <w:rFonts w:ascii="Times New Roman" w:hAnsi="Times New Roman" w:cs="Times New Roman"/>
        </w:rPr>
        <w:t>,</w:t>
      </w:r>
    </w:p>
    <w:p w:rsidR="00C12C48" w:rsidRPr="00CF617D" w:rsidRDefault="00C12C48" w:rsidP="00BA0D65">
      <w:pPr>
        <w:autoSpaceDE w:val="0"/>
        <w:autoSpaceDN w:val="0"/>
        <w:adjustRightInd w:val="0"/>
        <w:spacing w:before="240" w:after="0" w:line="240" w:lineRule="auto"/>
        <w:ind w:left="720" w:hanging="360"/>
        <w:jc w:val="both"/>
        <w:rPr>
          <w:rFonts w:ascii="Times New Roman" w:hAnsi="Times New Roman" w:cs="Times New Roman"/>
        </w:rPr>
      </w:pPr>
      <w:r w:rsidRPr="00CF617D">
        <w:rPr>
          <w:rFonts w:ascii="Times New Roman" w:hAnsi="Times New Roman" w:cs="Times New Roman"/>
        </w:rPr>
        <w:t>(3)</w:t>
      </w:r>
      <w:r w:rsidR="00BA0D65">
        <w:rPr>
          <w:rFonts w:ascii="Times New Roman" w:hAnsi="Times New Roman" w:cs="Times New Roman"/>
        </w:rPr>
        <w:tab/>
      </w:r>
      <w:r w:rsidRPr="00CF617D">
        <w:rPr>
          <w:rFonts w:ascii="Times New Roman" w:hAnsi="Times New Roman" w:cs="Times New Roman"/>
        </w:rPr>
        <w:t>The purposes for and conditions under which the reserves are required or permitted to be used</w:t>
      </w:r>
      <w:r w:rsidR="00FE315C">
        <w:rPr>
          <w:rFonts w:ascii="Times New Roman" w:hAnsi="Times New Roman" w:cs="Times New Roman"/>
        </w:rPr>
        <w:t>,</w:t>
      </w:r>
    </w:p>
    <w:p w:rsidR="00C12C48" w:rsidRPr="00CF617D" w:rsidRDefault="00C12C48" w:rsidP="00BA0D65">
      <w:pPr>
        <w:autoSpaceDE w:val="0"/>
        <w:autoSpaceDN w:val="0"/>
        <w:adjustRightInd w:val="0"/>
        <w:spacing w:before="240" w:after="0" w:line="240" w:lineRule="auto"/>
        <w:ind w:left="720" w:hanging="360"/>
        <w:jc w:val="both"/>
        <w:rPr>
          <w:rFonts w:ascii="Times New Roman" w:hAnsi="Times New Roman" w:cs="Times New Roman"/>
        </w:rPr>
      </w:pPr>
      <w:r w:rsidRPr="00CF617D">
        <w:rPr>
          <w:rFonts w:ascii="Times New Roman" w:hAnsi="Times New Roman" w:cs="Times New Roman"/>
        </w:rPr>
        <w:t>(4)</w:t>
      </w:r>
      <w:r w:rsidR="00BA0D65">
        <w:rPr>
          <w:rFonts w:ascii="Times New Roman" w:hAnsi="Times New Roman" w:cs="Times New Roman"/>
        </w:rPr>
        <w:tab/>
      </w:r>
      <w:r w:rsidRPr="00CF617D">
        <w:rPr>
          <w:rFonts w:ascii="Times New Roman" w:hAnsi="Times New Roman" w:cs="Times New Roman"/>
        </w:rPr>
        <w:t>The balances of the reserves.</w:t>
      </w:r>
    </w:p>
    <w:p w:rsidR="007765F9" w:rsidRPr="00CF617D" w:rsidRDefault="007765F9" w:rsidP="00CF617D">
      <w:pPr>
        <w:autoSpaceDE w:val="0"/>
        <w:autoSpaceDN w:val="0"/>
        <w:adjustRightInd w:val="0"/>
        <w:spacing w:after="0" w:line="240" w:lineRule="auto"/>
        <w:jc w:val="both"/>
        <w:rPr>
          <w:rFonts w:ascii="Times New Roman" w:hAnsi="Times New Roman" w:cs="Times New Roman"/>
        </w:rPr>
      </w:pPr>
    </w:p>
    <w:p w:rsidR="007765F9" w:rsidRPr="00CF617D" w:rsidRDefault="00FE315C" w:rsidP="00CF617D">
      <w:pPr>
        <w:autoSpaceDE w:val="0"/>
        <w:autoSpaceDN w:val="0"/>
        <w:adjustRightInd w:val="0"/>
        <w:spacing w:after="0" w:line="240" w:lineRule="auto"/>
        <w:jc w:val="both"/>
        <w:rPr>
          <w:rFonts w:ascii="Times New Roman" w:hAnsi="Times New Roman" w:cs="Times New Roman"/>
          <w:b/>
        </w:rPr>
      </w:pPr>
      <w:r w:rsidRPr="00CF617D">
        <w:rPr>
          <w:rFonts w:ascii="Times New Roman" w:hAnsi="Times New Roman" w:cs="Times New Roman"/>
          <w:b/>
          <w:bCs/>
        </w:rPr>
        <w:t xml:space="preserve">Deferred Retirement Option Program (DROP) </w:t>
      </w:r>
      <w:r w:rsidRPr="00CF617D">
        <w:rPr>
          <w:rFonts w:ascii="Times New Roman" w:hAnsi="Times New Roman" w:cs="Times New Roman"/>
          <w:b/>
        </w:rPr>
        <w:t>Balances</w:t>
      </w:r>
    </w:p>
    <w:p w:rsidR="007765F9" w:rsidRPr="00CF617D" w:rsidRDefault="007765F9" w:rsidP="00CF617D">
      <w:pPr>
        <w:autoSpaceDE w:val="0"/>
        <w:autoSpaceDN w:val="0"/>
        <w:adjustRightInd w:val="0"/>
        <w:spacing w:after="0" w:line="240" w:lineRule="auto"/>
        <w:jc w:val="both"/>
        <w:rPr>
          <w:rFonts w:ascii="Times New Roman" w:hAnsi="Times New Roman" w:cs="Times New Roman"/>
        </w:rPr>
      </w:pPr>
    </w:p>
    <w:p w:rsidR="00C12C48" w:rsidRDefault="007765F9"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I</w:t>
      </w:r>
      <w:r w:rsidR="00C12C48" w:rsidRPr="00CF617D">
        <w:rPr>
          <w:rFonts w:ascii="Times New Roman" w:hAnsi="Times New Roman" w:cs="Times New Roman"/>
        </w:rPr>
        <w:t>f a pension plan includes terms that permit a plan member to be credited for benefit payments into an individual member account within the pension plan while continuing to provide services to the employer and to be paid a salary:</w:t>
      </w:r>
    </w:p>
    <w:p w:rsidR="00FE315C" w:rsidRPr="00CF617D" w:rsidRDefault="00FE315C" w:rsidP="00CF617D">
      <w:pPr>
        <w:autoSpaceDE w:val="0"/>
        <w:autoSpaceDN w:val="0"/>
        <w:adjustRightInd w:val="0"/>
        <w:spacing w:after="0" w:line="240" w:lineRule="auto"/>
        <w:jc w:val="both"/>
        <w:rPr>
          <w:rFonts w:ascii="Times New Roman" w:hAnsi="Times New Roman" w:cs="Times New Roman"/>
        </w:rPr>
      </w:pPr>
    </w:p>
    <w:p w:rsidR="00C12C48" w:rsidRPr="00CF617D" w:rsidRDefault="00C12C48"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(1)</w:t>
      </w:r>
      <w:r w:rsidR="00704BC9">
        <w:rPr>
          <w:rFonts w:ascii="Times New Roman" w:hAnsi="Times New Roman" w:cs="Times New Roman"/>
        </w:rPr>
        <w:tab/>
      </w:r>
      <w:r w:rsidRPr="00CF617D">
        <w:rPr>
          <w:rFonts w:ascii="Times New Roman" w:hAnsi="Times New Roman" w:cs="Times New Roman"/>
        </w:rPr>
        <w:t>A description of the DROP terms</w:t>
      </w:r>
      <w:r w:rsidR="006328D7">
        <w:rPr>
          <w:rFonts w:ascii="Times New Roman" w:hAnsi="Times New Roman" w:cs="Times New Roman"/>
        </w:rPr>
        <w:t>,</w:t>
      </w:r>
    </w:p>
    <w:p w:rsidR="004C3B2C" w:rsidRDefault="00C12C48" w:rsidP="00704BC9">
      <w:pPr>
        <w:autoSpaceDE w:val="0"/>
        <w:autoSpaceDN w:val="0"/>
        <w:adjustRightInd w:val="0"/>
        <w:spacing w:before="240" w:after="0" w:line="240" w:lineRule="auto"/>
        <w:ind w:left="720" w:hanging="360"/>
        <w:jc w:val="both"/>
        <w:rPr>
          <w:rFonts w:ascii="Times New Roman" w:hAnsi="Times New Roman" w:cs="Times New Roman"/>
        </w:rPr>
      </w:pPr>
      <w:r w:rsidRPr="00CF617D">
        <w:rPr>
          <w:rFonts w:ascii="Times New Roman" w:hAnsi="Times New Roman" w:cs="Times New Roman"/>
        </w:rPr>
        <w:t>(2)</w:t>
      </w:r>
      <w:r w:rsidR="00704BC9">
        <w:rPr>
          <w:rFonts w:ascii="Times New Roman" w:hAnsi="Times New Roman" w:cs="Times New Roman"/>
        </w:rPr>
        <w:tab/>
      </w:r>
      <w:r w:rsidRPr="00CF617D">
        <w:rPr>
          <w:rFonts w:ascii="Times New Roman" w:hAnsi="Times New Roman" w:cs="Times New Roman"/>
        </w:rPr>
        <w:t>The balance of the amounts held by the pension plan pursuant to the</w:t>
      </w:r>
      <w:r w:rsidR="007765F9" w:rsidRPr="00CF617D">
        <w:rPr>
          <w:rFonts w:ascii="Times New Roman" w:hAnsi="Times New Roman" w:cs="Times New Roman"/>
        </w:rPr>
        <w:t xml:space="preserve"> </w:t>
      </w:r>
      <w:r w:rsidRPr="00CF617D">
        <w:rPr>
          <w:rFonts w:ascii="Times New Roman" w:hAnsi="Times New Roman" w:cs="Times New Roman"/>
        </w:rPr>
        <w:t>DROP.</w:t>
      </w:r>
    </w:p>
    <w:p w:rsidR="004C3B2C" w:rsidRDefault="004C3B2C" w:rsidP="006C2A82">
      <w:pPr>
        <w:spacing w:after="0" w:line="240" w:lineRule="auto"/>
        <w:rPr>
          <w:rFonts w:ascii="Times New Roman" w:hAnsi="Times New Roman" w:cs="Times New Roman"/>
        </w:rPr>
      </w:pPr>
    </w:p>
    <w:p w:rsidR="006C2A82" w:rsidRDefault="006C2A82" w:rsidP="006C2A82">
      <w:pPr>
        <w:spacing w:after="0" w:line="240" w:lineRule="auto"/>
        <w:rPr>
          <w:rFonts w:ascii="Times New Roman" w:hAnsi="Times New Roman" w:cs="Times New Roman"/>
        </w:rPr>
      </w:pPr>
    </w:p>
    <w:p w:rsidR="00587252" w:rsidRPr="00CF617D" w:rsidRDefault="00587252" w:rsidP="006C2A82">
      <w:pPr>
        <w:autoSpaceDE w:val="0"/>
        <w:autoSpaceDN w:val="0"/>
        <w:adjustRightInd w:val="0"/>
        <w:spacing w:after="0" w:line="240" w:lineRule="auto"/>
        <w:jc w:val="center"/>
        <w:rPr>
          <w:rFonts w:ascii="Times New Roman" w:hAnsi="Times New Roman" w:cs="Times New Roman"/>
          <w:b/>
          <w:bCs/>
        </w:rPr>
      </w:pPr>
      <w:r w:rsidRPr="00CF617D">
        <w:rPr>
          <w:rFonts w:ascii="Times New Roman" w:hAnsi="Times New Roman" w:cs="Times New Roman"/>
          <w:b/>
          <w:bCs/>
        </w:rPr>
        <w:t xml:space="preserve">Required </w:t>
      </w:r>
      <w:r w:rsidR="00FE315C">
        <w:rPr>
          <w:rFonts w:ascii="Times New Roman" w:hAnsi="Times New Roman" w:cs="Times New Roman"/>
          <w:b/>
          <w:bCs/>
        </w:rPr>
        <w:t>S</w:t>
      </w:r>
      <w:r w:rsidRPr="00CF617D">
        <w:rPr>
          <w:rFonts w:ascii="Times New Roman" w:hAnsi="Times New Roman" w:cs="Times New Roman"/>
          <w:b/>
          <w:bCs/>
        </w:rPr>
        <w:t xml:space="preserve">upplementary </w:t>
      </w:r>
      <w:r w:rsidR="00FE315C">
        <w:rPr>
          <w:rFonts w:ascii="Times New Roman" w:hAnsi="Times New Roman" w:cs="Times New Roman"/>
          <w:b/>
          <w:bCs/>
        </w:rPr>
        <w:t>I</w:t>
      </w:r>
      <w:r w:rsidRPr="00CF617D">
        <w:rPr>
          <w:rFonts w:ascii="Times New Roman" w:hAnsi="Times New Roman" w:cs="Times New Roman"/>
          <w:b/>
          <w:bCs/>
        </w:rPr>
        <w:t>nformation</w:t>
      </w:r>
      <w:r w:rsidR="007D43A6" w:rsidRPr="00CF617D">
        <w:rPr>
          <w:rFonts w:ascii="Times New Roman" w:hAnsi="Times New Roman" w:cs="Times New Roman"/>
          <w:b/>
          <w:bCs/>
        </w:rPr>
        <w:t xml:space="preserve"> (RSI)</w:t>
      </w:r>
    </w:p>
    <w:p w:rsidR="005637E1" w:rsidRPr="00CF617D" w:rsidRDefault="005637E1"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The required supplementary information identified in subparagraphs</w:t>
      </w:r>
      <w:r w:rsidR="00F20826" w:rsidRPr="00CF617D">
        <w:rPr>
          <w:rFonts w:ascii="Times New Roman" w:hAnsi="Times New Roman" w:cs="Times New Roman"/>
        </w:rPr>
        <w:t xml:space="preserve"> </w:t>
      </w:r>
      <w:r w:rsidRPr="00CF617D">
        <w:rPr>
          <w:rFonts w:ascii="Times New Roman" w:hAnsi="Times New Roman" w:cs="Times New Roman"/>
        </w:rPr>
        <w:t>(a)</w:t>
      </w:r>
      <w:r w:rsidR="00FE315C">
        <w:rPr>
          <w:rFonts w:ascii="Times New Roman" w:hAnsi="Times New Roman" w:cs="Times New Roman"/>
        </w:rPr>
        <w:t>-</w:t>
      </w:r>
      <w:r w:rsidRPr="00CF617D">
        <w:rPr>
          <w:rFonts w:ascii="Times New Roman" w:hAnsi="Times New Roman" w:cs="Times New Roman"/>
        </w:rPr>
        <w:t>(d), as applicable, should be presented separately for each single-employer</w:t>
      </w:r>
      <w:r w:rsidR="00F20826" w:rsidRPr="00CF617D">
        <w:rPr>
          <w:rFonts w:ascii="Times New Roman" w:hAnsi="Times New Roman" w:cs="Times New Roman"/>
        </w:rPr>
        <w:t xml:space="preserve"> </w:t>
      </w:r>
      <w:r w:rsidRPr="00CF617D">
        <w:rPr>
          <w:rFonts w:ascii="Times New Roman" w:hAnsi="Times New Roman" w:cs="Times New Roman"/>
        </w:rPr>
        <w:t xml:space="preserve">pension plan through which pensions are provided. </w:t>
      </w:r>
      <w:r w:rsidR="00FE315C">
        <w:rPr>
          <w:rFonts w:ascii="Times New Roman" w:hAnsi="Times New Roman" w:cs="Times New Roman"/>
        </w:rPr>
        <w:t xml:space="preserve"> </w:t>
      </w:r>
      <w:r w:rsidRPr="00CF617D">
        <w:rPr>
          <w:rFonts w:ascii="Times New Roman" w:hAnsi="Times New Roman" w:cs="Times New Roman"/>
        </w:rPr>
        <w:t>The information</w:t>
      </w:r>
      <w:r w:rsidR="00F20826" w:rsidRPr="00CF617D">
        <w:rPr>
          <w:rFonts w:ascii="Times New Roman" w:hAnsi="Times New Roman" w:cs="Times New Roman"/>
        </w:rPr>
        <w:t xml:space="preserve"> </w:t>
      </w:r>
      <w:r w:rsidRPr="00CF617D">
        <w:rPr>
          <w:rFonts w:ascii="Times New Roman" w:hAnsi="Times New Roman" w:cs="Times New Roman"/>
        </w:rPr>
        <w:t>indicated in subparagraphs (a) and (b) should be determined as of the measurement</w:t>
      </w:r>
      <w:r w:rsidR="00F20826" w:rsidRPr="00CF617D">
        <w:rPr>
          <w:rFonts w:ascii="Times New Roman" w:hAnsi="Times New Roman" w:cs="Times New Roman"/>
        </w:rPr>
        <w:t xml:space="preserve"> </w:t>
      </w:r>
      <w:r w:rsidRPr="00CF617D">
        <w:rPr>
          <w:rFonts w:ascii="Times New Roman" w:hAnsi="Times New Roman" w:cs="Times New Roman"/>
        </w:rPr>
        <w:t>date of the net pension liability and may be presented in a single</w:t>
      </w:r>
      <w:r w:rsidR="00F20826" w:rsidRPr="00CF617D">
        <w:rPr>
          <w:rFonts w:ascii="Times New Roman" w:hAnsi="Times New Roman" w:cs="Times New Roman"/>
        </w:rPr>
        <w:t xml:space="preserve"> </w:t>
      </w:r>
      <w:r w:rsidRPr="00CF617D">
        <w:rPr>
          <w:rFonts w:ascii="Times New Roman" w:hAnsi="Times New Roman" w:cs="Times New Roman"/>
        </w:rPr>
        <w:t xml:space="preserve">schedule. </w:t>
      </w:r>
      <w:r w:rsidR="00FE315C">
        <w:rPr>
          <w:rFonts w:ascii="Times New Roman" w:hAnsi="Times New Roman" w:cs="Times New Roman"/>
        </w:rPr>
        <w:t xml:space="preserve"> </w:t>
      </w:r>
      <w:r w:rsidRPr="00CF617D">
        <w:rPr>
          <w:rFonts w:ascii="Times New Roman" w:hAnsi="Times New Roman" w:cs="Times New Roman"/>
        </w:rPr>
        <w:t>The information in subparagraphs (c) and (d) should be determined</w:t>
      </w:r>
      <w:r w:rsidR="00F20826" w:rsidRPr="00CF617D">
        <w:rPr>
          <w:rFonts w:ascii="Times New Roman" w:hAnsi="Times New Roman" w:cs="Times New Roman"/>
        </w:rPr>
        <w:t xml:space="preserve"> </w:t>
      </w:r>
      <w:r w:rsidRPr="00CF617D">
        <w:rPr>
          <w:rFonts w:ascii="Times New Roman" w:hAnsi="Times New Roman" w:cs="Times New Roman"/>
        </w:rPr>
        <w:t xml:space="preserve">as of the employer’s most recent fiscal year-end. </w:t>
      </w:r>
      <w:r w:rsidR="00FE315C">
        <w:rPr>
          <w:rFonts w:ascii="Times New Roman" w:hAnsi="Times New Roman" w:cs="Times New Roman"/>
        </w:rPr>
        <w:t xml:space="preserve"> </w:t>
      </w:r>
      <w:r w:rsidRPr="00CF617D">
        <w:rPr>
          <w:rFonts w:ascii="Times New Roman" w:hAnsi="Times New Roman" w:cs="Times New Roman"/>
        </w:rPr>
        <w:t>If a primary government and</w:t>
      </w:r>
      <w:r w:rsidR="00F20826" w:rsidRPr="00CF617D">
        <w:rPr>
          <w:rFonts w:ascii="Times New Roman" w:hAnsi="Times New Roman" w:cs="Times New Roman"/>
        </w:rPr>
        <w:t xml:space="preserve"> </w:t>
      </w:r>
      <w:r w:rsidRPr="00CF617D">
        <w:rPr>
          <w:rFonts w:ascii="Times New Roman" w:hAnsi="Times New Roman" w:cs="Times New Roman"/>
        </w:rPr>
        <w:t>one or more of its component units provide pensions through the same single</w:t>
      </w:r>
      <w:r w:rsidR="00F20826" w:rsidRPr="00CF617D">
        <w:rPr>
          <w:rFonts w:ascii="Times New Roman" w:hAnsi="Times New Roman" w:cs="Times New Roman"/>
        </w:rPr>
        <w:t xml:space="preserve"> </w:t>
      </w:r>
      <w:r w:rsidRPr="00CF617D">
        <w:rPr>
          <w:rFonts w:ascii="Times New Roman" w:hAnsi="Times New Roman" w:cs="Times New Roman"/>
        </w:rPr>
        <w:t>employer</w:t>
      </w:r>
      <w:r w:rsidR="00F20826" w:rsidRPr="00CF617D">
        <w:rPr>
          <w:rFonts w:ascii="Times New Roman" w:hAnsi="Times New Roman" w:cs="Times New Roman"/>
        </w:rPr>
        <w:t xml:space="preserve"> </w:t>
      </w:r>
      <w:r w:rsidRPr="00CF617D">
        <w:rPr>
          <w:rFonts w:ascii="Times New Roman" w:hAnsi="Times New Roman" w:cs="Times New Roman"/>
        </w:rPr>
        <w:t>or agent pension plan, required supplementary information in the</w:t>
      </w:r>
      <w:r w:rsidR="00F20826" w:rsidRPr="00CF617D">
        <w:rPr>
          <w:rFonts w:ascii="Times New Roman" w:hAnsi="Times New Roman" w:cs="Times New Roman"/>
        </w:rPr>
        <w:t xml:space="preserve"> </w:t>
      </w:r>
      <w:r w:rsidRPr="00CF617D">
        <w:rPr>
          <w:rFonts w:ascii="Times New Roman" w:hAnsi="Times New Roman" w:cs="Times New Roman"/>
        </w:rPr>
        <w:t>reporting entity’s financial statements should present information for the reporting</w:t>
      </w:r>
      <w:r w:rsidR="00F20826" w:rsidRPr="00CF617D">
        <w:rPr>
          <w:rFonts w:ascii="Times New Roman" w:hAnsi="Times New Roman" w:cs="Times New Roman"/>
        </w:rPr>
        <w:t xml:space="preserve"> </w:t>
      </w:r>
      <w:r w:rsidRPr="00CF617D">
        <w:rPr>
          <w:rFonts w:ascii="Times New Roman" w:hAnsi="Times New Roman" w:cs="Times New Roman"/>
        </w:rPr>
        <w:t>entity as a whole.</w:t>
      </w:r>
    </w:p>
    <w:p w:rsidR="00F20826" w:rsidRPr="00CF617D" w:rsidRDefault="00F20826"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b/>
        </w:rPr>
      </w:pPr>
      <w:r w:rsidRPr="00FE315C">
        <w:rPr>
          <w:rFonts w:ascii="Times New Roman" w:hAnsi="Times New Roman" w:cs="Times New Roman"/>
          <w:b/>
          <w:shd w:val="clear" w:color="auto" w:fill="EEECE1" w:themeFill="background2"/>
        </w:rPr>
        <w:t>A 10-year schedule of changes in the net pension liability that separately</w:t>
      </w:r>
      <w:r w:rsidR="00F20826" w:rsidRPr="00FE315C">
        <w:rPr>
          <w:rFonts w:ascii="Times New Roman" w:hAnsi="Times New Roman" w:cs="Times New Roman"/>
          <w:b/>
          <w:shd w:val="clear" w:color="auto" w:fill="EEECE1" w:themeFill="background2"/>
        </w:rPr>
        <w:t xml:space="preserve"> </w:t>
      </w:r>
      <w:r w:rsidRPr="00FE315C">
        <w:rPr>
          <w:rFonts w:ascii="Times New Roman" w:hAnsi="Times New Roman" w:cs="Times New Roman"/>
          <w:b/>
          <w:shd w:val="clear" w:color="auto" w:fill="EEECE1" w:themeFill="background2"/>
        </w:rPr>
        <w:t xml:space="preserve">presents the </w:t>
      </w:r>
      <w:r w:rsidR="007D1C33" w:rsidRPr="00FE315C">
        <w:rPr>
          <w:rFonts w:ascii="Times New Roman" w:hAnsi="Times New Roman" w:cs="Times New Roman"/>
          <w:b/>
          <w:shd w:val="clear" w:color="auto" w:fill="EEECE1" w:themeFill="background2"/>
        </w:rPr>
        <w:t>following for each year</w:t>
      </w:r>
      <w:r w:rsidR="007D1C33" w:rsidRPr="00CF617D">
        <w:rPr>
          <w:rFonts w:ascii="Times New Roman" w:hAnsi="Times New Roman" w:cs="Times New Roman"/>
          <w:b/>
        </w:rPr>
        <w:t>:</w:t>
      </w:r>
    </w:p>
    <w:p w:rsidR="00F20826" w:rsidRPr="00CF617D" w:rsidRDefault="00F20826" w:rsidP="00CF617D">
      <w:pPr>
        <w:autoSpaceDE w:val="0"/>
        <w:autoSpaceDN w:val="0"/>
        <w:adjustRightInd w:val="0"/>
        <w:spacing w:after="0" w:line="240" w:lineRule="auto"/>
        <w:jc w:val="both"/>
        <w:rPr>
          <w:rFonts w:ascii="Times New Roman" w:hAnsi="Times New Roman" w:cs="Times New Roman"/>
        </w:rPr>
      </w:pPr>
    </w:p>
    <w:p w:rsidR="007D1C33" w:rsidRPr="00704BC9" w:rsidRDefault="007D1C33" w:rsidP="00704BC9">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beginning balances of the total pension liability, the pension plan’s fiduciary net position, and the net pension liability.</w:t>
      </w:r>
    </w:p>
    <w:p w:rsidR="007D1C33" w:rsidRPr="00CF617D" w:rsidRDefault="007D1C33" w:rsidP="006C2A82">
      <w:pPr>
        <w:autoSpaceDE w:val="0"/>
        <w:autoSpaceDN w:val="0"/>
        <w:adjustRightInd w:val="0"/>
        <w:spacing w:after="0" w:line="240" w:lineRule="auto"/>
        <w:ind w:left="720" w:hanging="720"/>
        <w:jc w:val="both"/>
        <w:rPr>
          <w:rFonts w:ascii="Times New Roman" w:hAnsi="Times New Roman" w:cs="Times New Roman"/>
        </w:rPr>
      </w:pPr>
    </w:p>
    <w:p w:rsidR="007D1C33" w:rsidRPr="00704BC9" w:rsidRDefault="007D1C33" w:rsidP="00704BC9">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effects during the period of the following items, if applicable, on the balances in subparagraph (a):</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lastRenderedPageBreak/>
        <w:t>(1)</w:t>
      </w:r>
      <w:r w:rsidR="00704BC9">
        <w:rPr>
          <w:rFonts w:ascii="Times New Roman" w:hAnsi="Times New Roman" w:cs="Times New Roman"/>
        </w:rPr>
        <w:tab/>
      </w:r>
      <w:r w:rsidRPr="00CF617D">
        <w:rPr>
          <w:rFonts w:ascii="Times New Roman" w:hAnsi="Times New Roman" w:cs="Times New Roman"/>
        </w:rPr>
        <w:t>Service cost</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(2)</w:t>
      </w:r>
      <w:r w:rsidR="00704BC9">
        <w:rPr>
          <w:rFonts w:ascii="Times New Roman" w:hAnsi="Times New Roman" w:cs="Times New Roman"/>
        </w:rPr>
        <w:tab/>
      </w:r>
      <w:r w:rsidRPr="00CF617D">
        <w:rPr>
          <w:rFonts w:ascii="Times New Roman" w:hAnsi="Times New Roman" w:cs="Times New Roman"/>
        </w:rPr>
        <w:t>Interest on the total pension liability</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(3)</w:t>
      </w:r>
      <w:r w:rsidR="00704BC9">
        <w:rPr>
          <w:rFonts w:ascii="Times New Roman" w:hAnsi="Times New Roman" w:cs="Times New Roman"/>
        </w:rPr>
        <w:tab/>
      </w:r>
      <w:r w:rsidRPr="00CF617D">
        <w:rPr>
          <w:rFonts w:ascii="Times New Roman" w:hAnsi="Times New Roman" w:cs="Times New Roman"/>
        </w:rPr>
        <w:t>Changes of benefit terms</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(4)</w:t>
      </w:r>
      <w:r w:rsidR="00704BC9">
        <w:rPr>
          <w:rFonts w:ascii="Times New Roman" w:hAnsi="Times New Roman" w:cs="Times New Roman"/>
        </w:rPr>
        <w:tab/>
      </w:r>
      <w:r w:rsidRPr="00CF617D">
        <w:rPr>
          <w:rFonts w:ascii="Times New Roman" w:hAnsi="Times New Roman" w:cs="Times New Roman"/>
        </w:rPr>
        <w:t>Differences between expected and actual experience in the measurement of the total pension liability</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(5)</w:t>
      </w:r>
      <w:r w:rsidR="00704BC9">
        <w:rPr>
          <w:rFonts w:ascii="Times New Roman" w:hAnsi="Times New Roman" w:cs="Times New Roman"/>
        </w:rPr>
        <w:tab/>
      </w:r>
      <w:r w:rsidRPr="00CF617D">
        <w:rPr>
          <w:rFonts w:ascii="Times New Roman" w:hAnsi="Times New Roman" w:cs="Times New Roman"/>
        </w:rPr>
        <w:t>Changes of assumptions or other inputs</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(6)</w:t>
      </w:r>
      <w:r w:rsidR="00704BC9">
        <w:rPr>
          <w:rFonts w:ascii="Times New Roman" w:hAnsi="Times New Roman" w:cs="Times New Roman"/>
        </w:rPr>
        <w:tab/>
      </w:r>
      <w:r w:rsidRPr="00CF617D">
        <w:rPr>
          <w:rFonts w:ascii="Times New Roman" w:hAnsi="Times New Roman" w:cs="Times New Roman"/>
        </w:rPr>
        <w:t>Contributions from the employer</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(7)</w:t>
      </w:r>
      <w:r w:rsidR="00704BC9">
        <w:rPr>
          <w:rFonts w:ascii="Times New Roman" w:hAnsi="Times New Roman" w:cs="Times New Roman"/>
        </w:rPr>
        <w:tab/>
      </w:r>
      <w:r w:rsidRPr="00CF617D">
        <w:rPr>
          <w:rFonts w:ascii="Times New Roman" w:hAnsi="Times New Roman" w:cs="Times New Roman"/>
        </w:rPr>
        <w:t>Contributions from nonemployer contributing entities</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(8)</w:t>
      </w:r>
      <w:r w:rsidR="00704BC9">
        <w:rPr>
          <w:rFonts w:ascii="Times New Roman" w:hAnsi="Times New Roman" w:cs="Times New Roman"/>
        </w:rPr>
        <w:tab/>
      </w:r>
      <w:r w:rsidRPr="00CF617D">
        <w:rPr>
          <w:rFonts w:ascii="Times New Roman" w:hAnsi="Times New Roman" w:cs="Times New Roman"/>
        </w:rPr>
        <w:t>Contributions from employees</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(9)</w:t>
      </w:r>
      <w:r w:rsidR="00704BC9">
        <w:rPr>
          <w:rFonts w:ascii="Times New Roman" w:hAnsi="Times New Roman" w:cs="Times New Roman"/>
        </w:rPr>
        <w:tab/>
      </w:r>
      <w:r w:rsidRPr="00CF617D">
        <w:rPr>
          <w:rFonts w:ascii="Times New Roman" w:hAnsi="Times New Roman" w:cs="Times New Roman"/>
        </w:rPr>
        <w:t>Pension plan net investment income</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450"/>
        <w:jc w:val="both"/>
        <w:rPr>
          <w:rFonts w:ascii="Times New Roman" w:hAnsi="Times New Roman" w:cs="Times New Roman"/>
        </w:rPr>
      </w:pPr>
      <w:r w:rsidRPr="00CF617D">
        <w:rPr>
          <w:rFonts w:ascii="Times New Roman" w:hAnsi="Times New Roman" w:cs="Times New Roman"/>
        </w:rPr>
        <w:t>(10)</w:t>
      </w:r>
      <w:r w:rsidR="00704BC9">
        <w:rPr>
          <w:rFonts w:ascii="Times New Roman" w:hAnsi="Times New Roman" w:cs="Times New Roman"/>
        </w:rPr>
        <w:tab/>
      </w:r>
      <w:r w:rsidRPr="00CF617D">
        <w:rPr>
          <w:rFonts w:ascii="Times New Roman" w:hAnsi="Times New Roman" w:cs="Times New Roman"/>
        </w:rPr>
        <w:t>Benefit payments, including refunds of employee contributions</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450"/>
        <w:jc w:val="both"/>
        <w:rPr>
          <w:rFonts w:ascii="Times New Roman" w:hAnsi="Times New Roman" w:cs="Times New Roman"/>
        </w:rPr>
      </w:pPr>
      <w:r w:rsidRPr="00CF617D">
        <w:rPr>
          <w:rFonts w:ascii="Times New Roman" w:hAnsi="Times New Roman" w:cs="Times New Roman"/>
        </w:rPr>
        <w:t>(11)</w:t>
      </w:r>
      <w:r w:rsidR="00704BC9">
        <w:rPr>
          <w:rFonts w:ascii="Times New Roman" w:hAnsi="Times New Roman" w:cs="Times New Roman"/>
        </w:rPr>
        <w:tab/>
      </w:r>
      <w:r w:rsidRPr="00CF617D">
        <w:rPr>
          <w:rFonts w:ascii="Times New Roman" w:hAnsi="Times New Roman" w:cs="Times New Roman"/>
        </w:rPr>
        <w:t>Pension plan administrative expense</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450"/>
        <w:jc w:val="both"/>
        <w:rPr>
          <w:rFonts w:ascii="Times New Roman" w:hAnsi="Times New Roman" w:cs="Times New Roman"/>
        </w:rPr>
      </w:pPr>
      <w:r w:rsidRPr="00CF617D">
        <w:rPr>
          <w:rFonts w:ascii="Times New Roman" w:hAnsi="Times New Roman" w:cs="Times New Roman"/>
        </w:rPr>
        <w:t>(12)</w:t>
      </w:r>
      <w:r w:rsidR="00704BC9">
        <w:rPr>
          <w:rFonts w:ascii="Times New Roman" w:hAnsi="Times New Roman" w:cs="Times New Roman"/>
        </w:rPr>
        <w:tab/>
      </w:r>
      <w:r w:rsidRPr="00CF617D">
        <w:rPr>
          <w:rFonts w:ascii="Times New Roman" w:hAnsi="Times New Roman" w:cs="Times New Roman"/>
        </w:rPr>
        <w:t>Other changes, separately identified if individually significant.</w:t>
      </w:r>
    </w:p>
    <w:p w:rsidR="007D1C33" w:rsidRPr="00CF617D" w:rsidRDefault="007D1C33" w:rsidP="006C2A82">
      <w:pPr>
        <w:autoSpaceDE w:val="0"/>
        <w:autoSpaceDN w:val="0"/>
        <w:adjustRightInd w:val="0"/>
        <w:spacing w:after="0" w:line="240" w:lineRule="auto"/>
        <w:jc w:val="both"/>
        <w:rPr>
          <w:rFonts w:ascii="Times New Roman" w:hAnsi="Times New Roman" w:cs="Times New Roman"/>
        </w:rPr>
      </w:pPr>
    </w:p>
    <w:p w:rsidR="007D1C33" w:rsidRPr="00704BC9" w:rsidRDefault="007D1C33" w:rsidP="006C2A82">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ending balances of the total pension liability, the pension plan’s fiduciary net position, and the net pension liability</w:t>
      </w:r>
    </w:p>
    <w:p w:rsidR="007D1C33" w:rsidRPr="00CF617D" w:rsidRDefault="007D1C33" w:rsidP="006C2A82">
      <w:pPr>
        <w:autoSpaceDE w:val="0"/>
        <w:autoSpaceDN w:val="0"/>
        <w:adjustRightInd w:val="0"/>
        <w:spacing w:after="0" w:line="240" w:lineRule="auto"/>
        <w:jc w:val="both"/>
        <w:rPr>
          <w:rFonts w:ascii="Times New Roman" w:hAnsi="Times New Roman" w:cs="Times New Roman"/>
        </w:rPr>
      </w:pPr>
    </w:p>
    <w:p w:rsidR="007D1C33" w:rsidRPr="00704BC9" w:rsidRDefault="007D1C33" w:rsidP="006C2A82">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If the employer has a special funding situation:</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(1)</w:t>
      </w:r>
      <w:r w:rsidR="00704BC9">
        <w:rPr>
          <w:rFonts w:ascii="Times New Roman" w:hAnsi="Times New Roman" w:cs="Times New Roman"/>
        </w:rPr>
        <w:tab/>
      </w:r>
      <w:r w:rsidRPr="00CF617D">
        <w:rPr>
          <w:rFonts w:ascii="Times New Roman" w:hAnsi="Times New Roman" w:cs="Times New Roman"/>
        </w:rPr>
        <w:t>The nonemployer contributing entities’ total proportionate share of the collective net pension liability</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(2)</w:t>
      </w:r>
      <w:r w:rsidR="00704BC9">
        <w:rPr>
          <w:rFonts w:ascii="Times New Roman" w:hAnsi="Times New Roman" w:cs="Times New Roman"/>
        </w:rPr>
        <w:tab/>
      </w:r>
      <w:r w:rsidRPr="00CF617D">
        <w:rPr>
          <w:rFonts w:ascii="Times New Roman" w:hAnsi="Times New Roman" w:cs="Times New Roman"/>
        </w:rPr>
        <w:t>The employer’s proportionate share of the collective net pension liability.</w:t>
      </w:r>
    </w:p>
    <w:p w:rsidR="007D1C33" w:rsidRPr="00CF617D" w:rsidRDefault="007D1C33" w:rsidP="006C2A82">
      <w:pPr>
        <w:autoSpaceDE w:val="0"/>
        <w:autoSpaceDN w:val="0"/>
        <w:adjustRightInd w:val="0"/>
        <w:spacing w:after="0" w:line="240" w:lineRule="auto"/>
        <w:jc w:val="both"/>
        <w:rPr>
          <w:rFonts w:ascii="Times New Roman" w:hAnsi="Times New Roman" w:cs="Times New Roman"/>
        </w:rPr>
      </w:pPr>
    </w:p>
    <w:p w:rsidR="00704BC9" w:rsidRDefault="00704BC9" w:rsidP="006C2A82">
      <w:pPr>
        <w:spacing w:after="0" w:line="240" w:lineRule="auto"/>
        <w:rPr>
          <w:rFonts w:ascii="Times New Roman" w:hAnsi="Times New Roman" w:cs="Times New Roman"/>
          <w:b/>
          <w:shd w:val="clear" w:color="auto" w:fill="EEECE1" w:themeFill="background2"/>
        </w:rPr>
      </w:pPr>
    </w:p>
    <w:p w:rsidR="00587252" w:rsidRPr="00CF617D" w:rsidRDefault="00587252" w:rsidP="006C2A82">
      <w:pPr>
        <w:autoSpaceDE w:val="0"/>
        <w:autoSpaceDN w:val="0"/>
        <w:adjustRightInd w:val="0"/>
        <w:spacing w:after="0" w:line="240" w:lineRule="auto"/>
        <w:jc w:val="both"/>
        <w:rPr>
          <w:rFonts w:ascii="Times New Roman" w:hAnsi="Times New Roman" w:cs="Times New Roman"/>
          <w:b/>
        </w:rPr>
      </w:pPr>
      <w:r w:rsidRPr="00FE315C">
        <w:rPr>
          <w:rFonts w:ascii="Times New Roman" w:hAnsi="Times New Roman" w:cs="Times New Roman"/>
          <w:b/>
          <w:shd w:val="clear" w:color="auto" w:fill="EEECE1" w:themeFill="background2"/>
        </w:rPr>
        <w:t>A 10-year schedule presenting the following for each year</w:t>
      </w:r>
      <w:r w:rsidR="00EC4413" w:rsidRPr="00CF617D">
        <w:rPr>
          <w:rFonts w:ascii="Times New Roman" w:hAnsi="Times New Roman" w:cs="Times New Roman"/>
          <w:b/>
        </w:rPr>
        <w:t>:</w:t>
      </w:r>
    </w:p>
    <w:p w:rsidR="00F20826" w:rsidRPr="00CF617D" w:rsidRDefault="00F20826" w:rsidP="006C2A82">
      <w:pPr>
        <w:autoSpaceDE w:val="0"/>
        <w:autoSpaceDN w:val="0"/>
        <w:adjustRightInd w:val="0"/>
        <w:spacing w:after="0" w:line="240" w:lineRule="auto"/>
        <w:jc w:val="both"/>
        <w:rPr>
          <w:rFonts w:ascii="Times New Roman" w:hAnsi="Times New Roman" w:cs="Times New Roman"/>
        </w:rPr>
      </w:pPr>
    </w:p>
    <w:p w:rsidR="00587252" w:rsidRPr="00704BC9" w:rsidRDefault="00587252" w:rsidP="006C2A82">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If the employer does not have a special funding situation:</w:t>
      </w:r>
    </w:p>
    <w:p w:rsidR="00476BFE" w:rsidRDefault="00476BFE" w:rsidP="006C2A82">
      <w:pPr>
        <w:autoSpaceDE w:val="0"/>
        <w:autoSpaceDN w:val="0"/>
        <w:adjustRightInd w:val="0"/>
        <w:spacing w:after="0" w:line="240" w:lineRule="auto"/>
        <w:ind w:left="720"/>
        <w:jc w:val="both"/>
        <w:rPr>
          <w:rFonts w:ascii="Times New Roman" w:hAnsi="Times New Roman" w:cs="Times New Roman"/>
        </w:rPr>
      </w:pP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(a)</w:t>
      </w:r>
      <w:r w:rsidR="00704BC9">
        <w:rPr>
          <w:rFonts w:ascii="Times New Roman" w:hAnsi="Times New Roman" w:cs="Times New Roman"/>
        </w:rPr>
        <w:tab/>
      </w:r>
      <w:r w:rsidRPr="00CF617D">
        <w:rPr>
          <w:rFonts w:ascii="Times New Roman" w:hAnsi="Times New Roman" w:cs="Times New Roman"/>
        </w:rPr>
        <w:t>The total 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(b)</w:t>
      </w:r>
      <w:r w:rsidR="00704BC9">
        <w:rPr>
          <w:rFonts w:ascii="Times New Roman" w:hAnsi="Times New Roman" w:cs="Times New Roman"/>
        </w:rPr>
        <w:tab/>
      </w:r>
      <w:r w:rsidRPr="00CF617D">
        <w:rPr>
          <w:rFonts w:ascii="Times New Roman" w:hAnsi="Times New Roman" w:cs="Times New Roman"/>
        </w:rPr>
        <w:t>The pension plan’s fiduciary net position</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(c)</w:t>
      </w:r>
      <w:r w:rsidR="00704BC9">
        <w:rPr>
          <w:rFonts w:ascii="Times New Roman" w:hAnsi="Times New Roman" w:cs="Times New Roman"/>
        </w:rPr>
        <w:tab/>
      </w:r>
      <w:r w:rsidRPr="00CF617D">
        <w:rPr>
          <w:rFonts w:ascii="Times New Roman" w:hAnsi="Times New Roman" w:cs="Times New Roman"/>
        </w:rPr>
        <w:t>The net 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(d)</w:t>
      </w:r>
      <w:r w:rsidR="00704BC9">
        <w:rPr>
          <w:rFonts w:ascii="Times New Roman" w:hAnsi="Times New Roman" w:cs="Times New Roman"/>
        </w:rPr>
        <w:tab/>
      </w:r>
      <w:r w:rsidRPr="00CF617D">
        <w:rPr>
          <w:rFonts w:ascii="Times New Roman" w:hAnsi="Times New Roman" w:cs="Times New Roman"/>
        </w:rPr>
        <w:t>The pension plan’s fiduciary net position as a percentage of the total</w:t>
      </w:r>
      <w:r w:rsidR="00F20826" w:rsidRPr="00CF617D">
        <w:rPr>
          <w:rFonts w:ascii="Times New Roman" w:hAnsi="Times New Roman" w:cs="Times New Roman"/>
        </w:rPr>
        <w:t xml:space="preserve"> </w:t>
      </w:r>
      <w:r w:rsidRPr="00CF617D">
        <w:rPr>
          <w:rFonts w:ascii="Times New Roman" w:hAnsi="Times New Roman" w:cs="Times New Roman"/>
        </w:rPr>
        <w:t>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b/>
          <w:bCs/>
        </w:rPr>
      </w:pPr>
      <w:r w:rsidRPr="00CF617D">
        <w:rPr>
          <w:rFonts w:ascii="Times New Roman" w:hAnsi="Times New Roman" w:cs="Times New Roman"/>
        </w:rPr>
        <w:t>(e)</w:t>
      </w:r>
      <w:r w:rsidR="00704BC9">
        <w:rPr>
          <w:rFonts w:ascii="Times New Roman" w:hAnsi="Times New Roman" w:cs="Times New Roman"/>
        </w:rPr>
        <w:tab/>
      </w:r>
      <w:r w:rsidRPr="00CF617D">
        <w:rPr>
          <w:rFonts w:ascii="Times New Roman" w:hAnsi="Times New Roman" w:cs="Times New Roman"/>
        </w:rPr>
        <w:t xml:space="preserve">The </w:t>
      </w:r>
      <w:r w:rsidRPr="00CF617D">
        <w:rPr>
          <w:rFonts w:ascii="Times New Roman" w:hAnsi="Times New Roman" w:cs="Times New Roman"/>
          <w:bCs/>
        </w:rPr>
        <w:t>covered-employee payroll</w:t>
      </w:r>
      <w:r w:rsidR="00476BFE">
        <w:rPr>
          <w:rFonts w:ascii="Times New Roman" w:hAnsi="Times New Roman" w:cs="Times New Roman"/>
          <w:bCs/>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(f)</w:t>
      </w:r>
      <w:r w:rsidR="00704BC9">
        <w:rPr>
          <w:rFonts w:ascii="Times New Roman" w:hAnsi="Times New Roman" w:cs="Times New Roman"/>
        </w:rPr>
        <w:tab/>
      </w:r>
      <w:r w:rsidRPr="00CF617D">
        <w:rPr>
          <w:rFonts w:ascii="Times New Roman" w:hAnsi="Times New Roman" w:cs="Times New Roman"/>
        </w:rPr>
        <w:t>The net pension liability as a percentage of covered-employee</w:t>
      </w:r>
      <w:r w:rsidR="00F20826" w:rsidRPr="00CF617D">
        <w:rPr>
          <w:rFonts w:ascii="Times New Roman" w:hAnsi="Times New Roman" w:cs="Times New Roman"/>
        </w:rPr>
        <w:t xml:space="preserve"> </w:t>
      </w:r>
      <w:r w:rsidRPr="00CF617D">
        <w:rPr>
          <w:rFonts w:ascii="Times New Roman" w:hAnsi="Times New Roman" w:cs="Times New Roman"/>
        </w:rPr>
        <w:t>payroll.</w:t>
      </w:r>
    </w:p>
    <w:p w:rsidR="00F20826" w:rsidRPr="00CF617D" w:rsidRDefault="00F20826" w:rsidP="006C2A82">
      <w:pPr>
        <w:autoSpaceDE w:val="0"/>
        <w:autoSpaceDN w:val="0"/>
        <w:adjustRightInd w:val="0"/>
        <w:spacing w:after="0" w:line="240" w:lineRule="auto"/>
        <w:jc w:val="both"/>
        <w:rPr>
          <w:rFonts w:ascii="Times New Roman" w:hAnsi="Times New Roman" w:cs="Times New Roman"/>
        </w:rPr>
      </w:pPr>
    </w:p>
    <w:p w:rsidR="00587252" w:rsidRPr="00704BC9" w:rsidRDefault="00587252" w:rsidP="006C2A82">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If the employer has a special funding situation, information about the</w:t>
      </w:r>
      <w:r w:rsidR="00F20826" w:rsidRPr="00704BC9">
        <w:rPr>
          <w:rFonts w:ascii="Times New Roman" w:hAnsi="Times New Roman" w:cs="Times New Roman"/>
        </w:rPr>
        <w:t xml:space="preserve"> </w:t>
      </w:r>
      <w:r w:rsidRPr="00704BC9">
        <w:rPr>
          <w:rFonts w:ascii="Times New Roman" w:hAnsi="Times New Roman" w:cs="Times New Roman"/>
        </w:rPr>
        <w:t>collective net pension liability:</w:t>
      </w:r>
    </w:p>
    <w:p w:rsidR="00476BFE" w:rsidRDefault="00476BFE" w:rsidP="006C2A82">
      <w:pPr>
        <w:autoSpaceDE w:val="0"/>
        <w:autoSpaceDN w:val="0"/>
        <w:adjustRightInd w:val="0"/>
        <w:spacing w:after="0" w:line="240" w:lineRule="auto"/>
        <w:ind w:left="720"/>
        <w:jc w:val="both"/>
        <w:rPr>
          <w:rFonts w:ascii="Times New Roman" w:hAnsi="Times New Roman" w:cs="Times New Roman"/>
        </w:rPr>
      </w:pP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(a)</w:t>
      </w:r>
      <w:r w:rsidR="00704BC9">
        <w:rPr>
          <w:rFonts w:ascii="Times New Roman" w:hAnsi="Times New Roman" w:cs="Times New Roman"/>
        </w:rPr>
        <w:tab/>
      </w:r>
      <w:r w:rsidRPr="00CF617D">
        <w:rPr>
          <w:rFonts w:ascii="Times New Roman" w:hAnsi="Times New Roman" w:cs="Times New Roman"/>
        </w:rPr>
        <w:t>The total 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(b)</w:t>
      </w:r>
      <w:r w:rsidR="00704BC9">
        <w:rPr>
          <w:rFonts w:ascii="Times New Roman" w:hAnsi="Times New Roman" w:cs="Times New Roman"/>
        </w:rPr>
        <w:tab/>
      </w:r>
      <w:r w:rsidRPr="00CF617D">
        <w:rPr>
          <w:rFonts w:ascii="Times New Roman" w:hAnsi="Times New Roman" w:cs="Times New Roman"/>
        </w:rPr>
        <w:t>The pension plan’s fiduciary net position</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(c)</w:t>
      </w:r>
      <w:r w:rsidR="00704BC9">
        <w:rPr>
          <w:rFonts w:ascii="Times New Roman" w:hAnsi="Times New Roman" w:cs="Times New Roman"/>
        </w:rPr>
        <w:tab/>
      </w:r>
      <w:r w:rsidRPr="00CF617D">
        <w:rPr>
          <w:rFonts w:ascii="Times New Roman" w:hAnsi="Times New Roman" w:cs="Times New Roman"/>
        </w:rPr>
        <w:t>The collective net 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(d)</w:t>
      </w:r>
      <w:r w:rsidR="00704BC9">
        <w:rPr>
          <w:rFonts w:ascii="Times New Roman" w:hAnsi="Times New Roman" w:cs="Times New Roman"/>
        </w:rPr>
        <w:tab/>
      </w:r>
      <w:r w:rsidRPr="00CF617D">
        <w:rPr>
          <w:rFonts w:ascii="Times New Roman" w:hAnsi="Times New Roman" w:cs="Times New Roman"/>
        </w:rPr>
        <w:t>The nonemployer contributing entities’ total proportionate share</w:t>
      </w:r>
      <w:r w:rsidR="00F20826" w:rsidRPr="00CF617D">
        <w:rPr>
          <w:rFonts w:ascii="Times New Roman" w:hAnsi="Times New Roman" w:cs="Times New Roman"/>
        </w:rPr>
        <w:t xml:space="preserve"> </w:t>
      </w:r>
      <w:r w:rsidRPr="00CF617D">
        <w:rPr>
          <w:rFonts w:ascii="Times New Roman" w:hAnsi="Times New Roman" w:cs="Times New Roman"/>
        </w:rPr>
        <w:t>(amount) of the collective net 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(e)</w:t>
      </w:r>
      <w:r w:rsidR="00704BC9">
        <w:rPr>
          <w:rFonts w:ascii="Times New Roman" w:hAnsi="Times New Roman" w:cs="Times New Roman"/>
        </w:rPr>
        <w:tab/>
      </w:r>
      <w:r w:rsidRPr="00CF617D">
        <w:rPr>
          <w:rFonts w:ascii="Times New Roman" w:hAnsi="Times New Roman" w:cs="Times New Roman"/>
        </w:rPr>
        <w:t>The employer’s proportionate share (amount) of the collective net</w:t>
      </w:r>
      <w:r w:rsidR="00F20826" w:rsidRPr="00CF617D">
        <w:rPr>
          <w:rFonts w:ascii="Times New Roman" w:hAnsi="Times New Roman" w:cs="Times New Roman"/>
        </w:rPr>
        <w:t xml:space="preserve"> </w:t>
      </w:r>
      <w:r w:rsidRPr="00CF617D">
        <w:rPr>
          <w:rFonts w:ascii="Times New Roman" w:hAnsi="Times New Roman" w:cs="Times New Roman"/>
        </w:rPr>
        <w:t>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(f)</w:t>
      </w:r>
      <w:r w:rsidR="00704BC9">
        <w:rPr>
          <w:rFonts w:ascii="Times New Roman" w:hAnsi="Times New Roman" w:cs="Times New Roman"/>
        </w:rPr>
        <w:tab/>
      </w:r>
      <w:r w:rsidRPr="00CF617D">
        <w:rPr>
          <w:rFonts w:ascii="Times New Roman" w:hAnsi="Times New Roman" w:cs="Times New Roman"/>
        </w:rPr>
        <w:t>The covered-employee payroll</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(g)</w:t>
      </w:r>
      <w:r w:rsidR="00704BC9">
        <w:rPr>
          <w:rFonts w:ascii="Times New Roman" w:hAnsi="Times New Roman" w:cs="Times New Roman"/>
        </w:rPr>
        <w:tab/>
      </w:r>
      <w:r w:rsidRPr="00CF617D">
        <w:rPr>
          <w:rFonts w:ascii="Times New Roman" w:hAnsi="Times New Roman" w:cs="Times New Roman"/>
        </w:rPr>
        <w:t>The employer’s proportionate share (amount) of the collective net</w:t>
      </w:r>
      <w:r w:rsidR="00F20826" w:rsidRPr="00CF617D">
        <w:rPr>
          <w:rFonts w:ascii="Times New Roman" w:hAnsi="Times New Roman" w:cs="Times New Roman"/>
        </w:rPr>
        <w:t xml:space="preserve"> </w:t>
      </w:r>
      <w:r w:rsidRPr="00CF617D">
        <w:rPr>
          <w:rFonts w:ascii="Times New Roman" w:hAnsi="Times New Roman" w:cs="Times New Roman"/>
        </w:rPr>
        <w:t>pension liability as a percentage of covered-employee payroll</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(h)</w:t>
      </w:r>
      <w:r w:rsidR="00704BC9">
        <w:rPr>
          <w:rFonts w:ascii="Times New Roman" w:hAnsi="Times New Roman" w:cs="Times New Roman"/>
        </w:rPr>
        <w:tab/>
      </w:r>
      <w:r w:rsidRPr="00CF617D">
        <w:rPr>
          <w:rFonts w:ascii="Times New Roman" w:hAnsi="Times New Roman" w:cs="Times New Roman"/>
        </w:rPr>
        <w:t>The pension plan’s fiduciary net position as a percentage of the total</w:t>
      </w:r>
      <w:r w:rsidR="00F20826" w:rsidRPr="00CF617D">
        <w:rPr>
          <w:rFonts w:ascii="Times New Roman" w:hAnsi="Times New Roman" w:cs="Times New Roman"/>
        </w:rPr>
        <w:t xml:space="preserve"> </w:t>
      </w:r>
      <w:r w:rsidRPr="00CF617D">
        <w:rPr>
          <w:rFonts w:ascii="Times New Roman" w:hAnsi="Times New Roman" w:cs="Times New Roman"/>
        </w:rPr>
        <w:t>pension liability.</w:t>
      </w:r>
    </w:p>
    <w:p w:rsidR="00F20826" w:rsidRPr="00CF617D" w:rsidRDefault="00F20826" w:rsidP="006C2A82">
      <w:pPr>
        <w:autoSpaceDE w:val="0"/>
        <w:autoSpaceDN w:val="0"/>
        <w:adjustRightInd w:val="0"/>
        <w:spacing w:after="0" w:line="240" w:lineRule="auto"/>
        <w:jc w:val="both"/>
        <w:rPr>
          <w:rFonts w:ascii="Times New Roman" w:hAnsi="Times New Roman" w:cs="Times New Roman"/>
        </w:rPr>
      </w:pPr>
    </w:p>
    <w:p w:rsidR="00760994" w:rsidRPr="00FE315C" w:rsidRDefault="00EC4413" w:rsidP="006C2A82">
      <w:pPr>
        <w:autoSpaceDE w:val="0"/>
        <w:autoSpaceDN w:val="0"/>
        <w:adjustRightInd w:val="0"/>
        <w:spacing w:after="0" w:line="240" w:lineRule="auto"/>
        <w:jc w:val="both"/>
        <w:rPr>
          <w:rFonts w:ascii="Times New Roman" w:hAnsi="Times New Roman" w:cs="Times New Roman"/>
          <w:color w:val="0000FF"/>
        </w:rPr>
      </w:pPr>
      <w:r w:rsidRPr="00FE315C">
        <w:rPr>
          <w:rFonts w:ascii="Times New Roman" w:hAnsi="Times New Roman" w:cs="Times New Roman"/>
          <w:color w:val="0000FF"/>
        </w:rPr>
        <w:t>The above two schedules can be combined</w:t>
      </w:r>
      <w:r w:rsidR="00FE315C">
        <w:rPr>
          <w:rFonts w:ascii="Times New Roman" w:hAnsi="Times New Roman" w:cs="Times New Roman"/>
          <w:color w:val="0000FF"/>
        </w:rPr>
        <w:t>.  S</w:t>
      </w:r>
      <w:r w:rsidRPr="00FE315C">
        <w:rPr>
          <w:rFonts w:ascii="Times New Roman" w:hAnsi="Times New Roman" w:cs="Times New Roman"/>
          <w:color w:val="0000FF"/>
        </w:rPr>
        <w:t>ee</w:t>
      </w:r>
      <w:r w:rsidR="00760994" w:rsidRPr="00FE315C">
        <w:rPr>
          <w:rFonts w:ascii="Times New Roman" w:hAnsi="Times New Roman" w:cs="Times New Roman"/>
          <w:color w:val="0000FF"/>
        </w:rPr>
        <w:t xml:space="preserve"> </w:t>
      </w:r>
      <w:r w:rsidR="007D43A6" w:rsidRPr="00FE315C">
        <w:rPr>
          <w:rFonts w:ascii="Times New Roman" w:hAnsi="Times New Roman" w:cs="Times New Roman"/>
          <w:color w:val="0000FF"/>
        </w:rPr>
        <w:t xml:space="preserve">sample </w:t>
      </w:r>
      <w:hyperlink r:id="rId17" w:history="1">
        <w:r w:rsidRPr="0065280F">
          <w:rPr>
            <w:rStyle w:val="Hyperlink"/>
            <w:rFonts w:ascii="Times New Roman" w:hAnsi="Times New Roman" w:cs="Times New Roman"/>
          </w:rPr>
          <w:t>Schedule of Changes in Net Pension Liability and Related Ratios</w:t>
        </w:r>
      </w:hyperlink>
      <w:r w:rsidR="00FE315C" w:rsidRPr="00361774">
        <w:rPr>
          <w:rFonts w:ascii="Times New Roman" w:hAnsi="Times New Roman" w:cs="Times New Roman"/>
          <w:color w:val="0000FF"/>
        </w:rPr>
        <w:t>.</w:t>
      </w:r>
    </w:p>
    <w:p w:rsidR="00587252" w:rsidRPr="00CF617D" w:rsidRDefault="00587252" w:rsidP="006C2A82">
      <w:pPr>
        <w:autoSpaceDE w:val="0"/>
        <w:autoSpaceDN w:val="0"/>
        <w:adjustRightInd w:val="0"/>
        <w:spacing w:after="0" w:line="240" w:lineRule="auto"/>
        <w:jc w:val="both"/>
        <w:rPr>
          <w:rFonts w:ascii="Times New Roman" w:hAnsi="Times New Roman" w:cs="Times New Roman"/>
          <w:b/>
        </w:rPr>
      </w:pPr>
      <w:r w:rsidRPr="00FE315C">
        <w:rPr>
          <w:rFonts w:ascii="Times New Roman" w:hAnsi="Times New Roman" w:cs="Times New Roman"/>
          <w:b/>
          <w:shd w:val="clear" w:color="auto" w:fill="EEECE1" w:themeFill="background2"/>
        </w:rPr>
        <w:lastRenderedPageBreak/>
        <w:t xml:space="preserve">If an </w:t>
      </w:r>
      <w:r w:rsidRPr="00FE315C">
        <w:rPr>
          <w:rFonts w:ascii="Times New Roman" w:hAnsi="Times New Roman" w:cs="Times New Roman"/>
          <w:b/>
          <w:bCs/>
          <w:shd w:val="clear" w:color="auto" w:fill="EEECE1" w:themeFill="background2"/>
        </w:rPr>
        <w:t xml:space="preserve">actuarially determined contribution </w:t>
      </w:r>
      <w:r w:rsidRPr="00FE315C">
        <w:rPr>
          <w:rFonts w:ascii="Times New Roman" w:hAnsi="Times New Roman" w:cs="Times New Roman"/>
          <w:b/>
          <w:shd w:val="clear" w:color="auto" w:fill="EEECE1" w:themeFill="background2"/>
        </w:rPr>
        <w:t>is calculated, a 10-year schedule</w:t>
      </w:r>
      <w:r w:rsidR="00F20826" w:rsidRPr="00FE315C">
        <w:rPr>
          <w:rFonts w:ascii="Times New Roman" w:hAnsi="Times New Roman" w:cs="Times New Roman"/>
          <w:b/>
          <w:shd w:val="clear" w:color="auto" w:fill="EEECE1" w:themeFill="background2"/>
        </w:rPr>
        <w:t xml:space="preserve"> </w:t>
      </w:r>
      <w:r w:rsidRPr="00FE315C">
        <w:rPr>
          <w:rFonts w:ascii="Times New Roman" w:hAnsi="Times New Roman" w:cs="Times New Roman"/>
          <w:b/>
          <w:shd w:val="clear" w:color="auto" w:fill="EEECE1" w:themeFill="background2"/>
        </w:rPr>
        <w:t>presenting the following for each year</w:t>
      </w:r>
      <w:r w:rsidRPr="00CF617D">
        <w:rPr>
          <w:rFonts w:ascii="Times New Roman" w:hAnsi="Times New Roman" w:cs="Times New Roman"/>
          <w:b/>
        </w:rPr>
        <w:t>:</w:t>
      </w:r>
    </w:p>
    <w:p w:rsidR="00F20826" w:rsidRPr="00CF617D" w:rsidRDefault="00F20826" w:rsidP="006C2A82">
      <w:pPr>
        <w:autoSpaceDE w:val="0"/>
        <w:autoSpaceDN w:val="0"/>
        <w:adjustRightInd w:val="0"/>
        <w:spacing w:after="0" w:line="240" w:lineRule="auto"/>
        <w:jc w:val="both"/>
        <w:rPr>
          <w:rFonts w:ascii="Times New Roman" w:hAnsi="Times New Roman" w:cs="Times New Roman"/>
        </w:rPr>
      </w:pPr>
    </w:p>
    <w:p w:rsidR="00587252" w:rsidRPr="00704BC9" w:rsidRDefault="00587252" w:rsidP="006C2A82">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 xml:space="preserve">The actuarially determined contribution of the employer. </w:t>
      </w:r>
      <w:r w:rsidR="00FE315C" w:rsidRPr="00704BC9">
        <w:rPr>
          <w:rFonts w:ascii="Times New Roman" w:hAnsi="Times New Roman" w:cs="Times New Roman"/>
        </w:rPr>
        <w:t xml:space="preserve"> </w:t>
      </w:r>
      <w:r w:rsidRPr="00704BC9">
        <w:rPr>
          <w:rFonts w:ascii="Times New Roman" w:hAnsi="Times New Roman" w:cs="Times New Roman"/>
        </w:rPr>
        <w:t>For purposes of</w:t>
      </w:r>
      <w:r w:rsidR="00F20826" w:rsidRPr="00704BC9">
        <w:rPr>
          <w:rFonts w:ascii="Times New Roman" w:hAnsi="Times New Roman" w:cs="Times New Roman"/>
        </w:rPr>
        <w:t xml:space="preserve"> </w:t>
      </w:r>
      <w:r w:rsidRPr="00704BC9">
        <w:rPr>
          <w:rFonts w:ascii="Times New Roman" w:hAnsi="Times New Roman" w:cs="Times New Roman"/>
        </w:rPr>
        <w:t>this schedule, actuarially determined contributions should exclude</w:t>
      </w:r>
      <w:r w:rsidR="00F20826" w:rsidRPr="00704BC9">
        <w:rPr>
          <w:rFonts w:ascii="Times New Roman" w:hAnsi="Times New Roman" w:cs="Times New Roman"/>
        </w:rPr>
        <w:t xml:space="preserve"> </w:t>
      </w:r>
      <w:r w:rsidRPr="00704BC9">
        <w:rPr>
          <w:rFonts w:ascii="Times New Roman" w:hAnsi="Times New Roman" w:cs="Times New Roman"/>
        </w:rPr>
        <w:t>amounts, if any, to separately finance specific liabilities of the individual</w:t>
      </w:r>
      <w:r w:rsidR="00F20826" w:rsidRPr="00704BC9">
        <w:rPr>
          <w:rFonts w:ascii="Times New Roman" w:hAnsi="Times New Roman" w:cs="Times New Roman"/>
        </w:rPr>
        <w:t xml:space="preserve"> </w:t>
      </w:r>
      <w:r w:rsidRPr="00704BC9">
        <w:rPr>
          <w:rFonts w:ascii="Times New Roman" w:hAnsi="Times New Roman" w:cs="Times New Roman"/>
        </w:rPr>
        <w:t>employer to the pension plan.</w:t>
      </w:r>
    </w:p>
    <w:p w:rsidR="00FE315C" w:rsidRPr="00FE315C" w:rsidRDefault="00FE315C"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amount of contributions recognized by the pension plan in relation</w:t>
      </w:r>
      <w:r w:rsidR="00F20826" w:rsidRPr="00704BC9">
        <w:rPr>
          <w:rFonts w:ascii="Times New Roman" w:hAnsi="Times New Roman" w:cs="Times New Roman"/>
        </w:rPr>
        <w:t xml:space="preserve"> </w:t>
      </w:r>
      <w:r w:rsidRPr="00704BC9">
        <w:rPr>
          <w:rFonts w:ascii="Times New Roman" w:hAnsi="Times New Roman" w:cs="Times New Roman"/>
        </w:rPr>
        <w:t>to the actuarially determined contribution of the employer.</w:t>
      </w:r>
      <w:r w:rsidR="00FE315C" w:rsidRPr="00704BC9">
        <w:rPr>
          <w:rFonts w:ascii="Times New Roman" w:hAnsi="Times New Roman" w:cs="Times New Roman"/>
        </w:rPr>
        <w:t xml:space="preserve">  </w:t>
      </w:r>
      <w:r w:rsidRPr="00704BC9">
        <w:rPr>
          <w:rFonts w:ascii="Times New Roman" w:hAnsi="Times New Roman" w:cs="Times New Roman"/>
        </w:rPr>
        <w:t>For purposes</w:t>
      </w:r>
      <w:r w:rsidR="00F20826" w:rsidRPr="00704BC9">
        <w:rPr>
          <w:rFonts w:ascii="Times New Roman" w:hAnsi="Times New Roman" w:cs="Times New Roman"/>
        </w:rPr>
        <w:t xml:space="preserve"> </w:t>
      </w:r>
      <w:r w:rsidRPr="00704BC9">
        <w:rPr>
          <w:rFonts w:ascii="Times New Roman" w:hAnsi="Times New Roman" w:cs="Times New Roman"/>
        </w:rPr>
        <w:t>of this schedule, contributions should include only amounts recognized</w:t>
      </w:r>
      <w:r w:rsidR="00F20826" w:rsidRPr="00704BC9">
        <w:rPr>
          <w:rFonts w:ascii="Times New Roman" w:hAnsi="Times New Roman" w:cs="Times New Roman"/>
        </w:rPr>
        <w:t xml:space="preserve"> </w:t>
      </w:r>
      <w:r w:rsidRPr="00704BC9">
        <w:rPr>
          <w:rFonts w:ascii="Times New Roman" w:hAnsi="Times New Roman" w:cs="Times New Roman"/>
        </w:rPr>
        <w:t>as additions to the pension plan’s fi</w:t>
      </w:r>
      <w:r w:rsidR="00F20826" w:rsidRPr="00704BC9">
        <w:rPr>
          <w:rFonts w:ascii="Times New Roman" w:hAnsi="Times New Roman" w:cs="Times New Roman"/>
        </w:rPr>
        <w:t xml:space="preserve">duciary net position during the </w:t>
      </w:r>
      <w:r w:rsidRPr="00704BC9">
        <w:rPr>
          <w:rFonts w:ascii="Times New Roman" w:hAnsi="Times New Roman" w:cs="Times New Roman"/>
        </w:rPr>
        <w:t>employer’s fiscal year resulting from actual contributions and from</w:t>
      </w:r>
      <w:r w:rsidR="00F20826" w:rsidRPr="00704BC9">
        <w:rPr>
          <w:rFonts w:ascii="Times New Roman" w:hAnsi="Times New Roman" w:cs="Times New Roman"/>
        </w:rPr>
        <w:t xml:space="preserve"> </w:t>
      </w:r>
      <w:r w:rsidRPr="00704BC9">
        <w:rPr>
          <w:rFonts w:ascii="Times New Roman" w:hAnsi="Times New Roman" w:cs="Times New Roman"/>
        </w:rPr>
        <w:t>contributions recognized by the pension plan as current receivables.</w:t>
      </w:r>
    </w:p>
    <w:p w:rsidR="00FE315C" w:rsidRPr="00CF617D" w:rsidRDefault="00FE315C"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difference between the actuarially determined contribution of the</w:t>
      </w:r>
      <w:r w:rsidR="00F20826" w:rsidRPr="00704BC9">
        <w:rPr>
          <w:rFonts w:ascii="Times New Roman" w:hAnsi="Times New Roman" w:cs="Times New Roman"/>
        </w:rPr>
        <w:t xml:space="preserve"> </w:t>
      </w:r>
      <w:r w:rsidRPr="00704BC9">
        <w:rPr>
          <w:rFonts w:ascii="Times New Roman" w:hAnsi="Times New Roman" w:cs="Times New Roman"/>
        </w:rPr>
        <w:t>employer and the amount of contributions recognized by the pension</w:t>
      </w:r>
      <w:r w:rsidR="00F20826" w:rsidRPr="00704BC9">
        <w:rPr>
          <w:rFonts w:ascii="Times New Roman" w:hAnsi="Times New Roman" w:cs="Times New Roman"/>
        </w:rPr>
        <w:t xml:space="preserve"> </w:t>
      </w:r>
      <w:r w:rsidRPr="00704BC9">
        <w:rPr>
          <w:rFonts w:ascii="Times New Roman" w:hAnsi="Times New Roman" w:cs="Times New Roman"/>
        </w:rPr>
        <w:t>plan in relation to the actuarially determined contribution of the</w:t>
      </w:r>
      <w:r w:rsidR="00F20826" w:rsidRPr="00704BC9">
        <w:rPr>
          <w:rFonts w:ascii="Times New Roman" w:hAnsi="Times New Roman" w:cs="Times New Roman"/>
        </w:rPr>
        <w:t xml:space="preserve"> </w:t>
      </w:r>
      <w:r w:rsidRPr="00704BC9">
        <w:rPr>
          <w:rFonts w:ascii="Times New Roman" w:hAnsi="Times New Roman" w:cs="Times New Roman"/>
        </w:rPr>
        <w:t>employer.</w:t>
      </w:r>
    </w:p>
    <w:p w:rsidR="002279E5" w:rsidRPr="002279E5" w:rsidRDefault="002279E5"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covered-employee payroll.</w:t>
      </w:r>
    </w:p>
    <w:p w:rsidR="002279E5" w:rsidRDefault="002279E5"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amount of contributions recognized by the pension plan in relation</w:t>
      </w:r>
      <w:r w:rsidR="0067730C" w:rsidRPr="00704BC9">
        <w:rPr>
          <w:rFonts w:ascii="Times New Roman" w:hAnsi="Times New Roman" w:cs="Times New Roman"/>
        </w:rPr>
        <w:t xml:space="preserve"> </w:t>
      </w:r>
      <w:r w:rsidRPr="00704BC9">
        <w:rPr>
          <w:rFonts w:ascii="Times New Roman" w:hAnsi="Times New Roman" w:cs="Times New Roman"/>
        </w:rPr>
        <w:t>to the actuarially determined contribution of the employer as a percentage</w:t>
      </w:r>
      <w:r w:rsidR="0067730C" w:rsidRPr="00704BC9">
        <w:rPr>
          <w:rFonts w:ascii="Times New Roman" w:hAnsi="Times New Roman" w:cs="Times New Roman"/>
        </w:rPr>
        <w:t xml:space="preserve"> </w:t>
      </w:r>
      <w:r w:rsidRPr="00704BC9">
        <w:rPr>
          <w:rFonts w:ascii="Times New Roman" w:hAnsi="Times New Roman" w:cs="Times New Roman"/>
        </w:rPr>
        <w:t>of covered-employee payroll.</w:t>
      </w:r>
    </w:p>
    <w:p w:rsidR="002279E5" w:rsidRDefault="002279E5" w:rsidP="006C2A82">
      <w:pPr>
        <w:autoSpaceDE w:val="0"/>
        <w:autoSpaceDN w:val="0"/>
        <w:adjustRightInd w:val="0"/>
        <w:spacing w:after="0" w:line="240" w:lineRule="auto"/>
        <w:jc w:val="both"/>
        <w:rPr>
          <w:rFonts w:ascii="Times New Roman" w:hAnsi="Times New Roman" w:cs="Times New Roman"/>
        </w:rPr>
      </w:pPr>
    </w:p>
    <w:p w:rsidR="00587252" w:rsidRPr="00476BFE" w:rsidRDefault="00587252" w:rsidP="006C2A82">
      <w:pPr>
        <w:shd w:val="clear" w:color="auto" w:fill="EEECE1" w:themeFill="background2"/>
        <w:autoSpaceDE w:val="0"/>
        <w:autoSpaceDN w:val="0"/>
        <w:adjustRightInd w:val="0"/>
        <w:spacing w:after="0" w:line="240" w:lineRule="auto"/>
        <w:jc w:val="both"/>
        <w:rPr>
          <w:rFonts w:ascii="Times New Roman" w:hAnsi="Times New Roman" w:cs="Times New Roman"/>
          <w:b/>
        </w:rPr>
      </w:pPr>
      <w:r w:rsidRPr="00476BFE">
        <w:rPr>
          <w:rFonts w:ascii="Times New Roman" w:hAnsi="Times New Roman" w:cs="Times New Roman"/>
          <w:b/>
        </w:rPr>
        <w:t>If an actuarially determined contribution is not calculated and the contribution</w:t>
      </w:r>
      <w:r w:rsidR="0067730C" w:rsidRPr="00476BFE">
        <w:rPr>
          <w:rFonts w:ascii="Times New Roman" w:hAnsi="Times New Roman" w:cs="Times New Roman"/>
          <w:b/>
        </w:rPr>
        <w:t xml:space="preserve"> </w:t>
      </w:r>
      <w:r w:rsidRPr="00476BFE">
        <w:rPr>
          <w:rFonts w:ascii="Times New Roman" w:hAnsi="Times New Roman" w:cs="Times New Roman"/>
          <w:b/>
        </w:rPr>
        <w:t>requirements of the employer are statutorily or contractually established, a</w:t>
      </w:r>
      <w:r w:rsidR="0067730C" w:rsidRPr="00476BFE">
        <w:rPr>
          <w:rFonts w:ascii="Times New Roman" w:hAnsi="Times New Roman" w:cs="Times New Roman"/>
          <w:b/>
        </w:rPr>
        <w:t xml:space="preserve"> </w:t>
      </w:r>
      <w:r w:rsidRPr="00476BFE">
        <w:rPr>
          <w:rFonts w:ascii="Times New Roman" w:hAnsi="Times New Roman" w:cs="Times New Roman"/>
          <w:b/>
        </w:rPr>
        <w:t>10-year schedule presenting the following for each year:</w:t>
      </w:r>
    </w:p>
    <w:p w:rsidR="002279E5" w:rsidRPr="00CF617D" w:rsidRDefault="002279E5" w:rsidP="006C2A82">
      <w:pPr>
        <w:autoSpaceDE w:val="0"/>
        <w:autoSpaceDN w:val="0"/>
        <w:adjustRightInd w:val="0"/>
        <w:spacing w:after="0" w:line="240" w:lineRule="auto"/>
        <w:jc w:val="both"/>
        <w:rPr>
          <w:rFonts w:ascii="Times New Roman" w:hAnsi="Times New Roman" w:cs="Times New Roman"/>
        </w:rPr>
      </w:pPr>
    </w:p>
    <w:p w:rsidR="00587252" w:rsidRPr="00704BC9" w:rsidRDefault="00587252" w:rsidP="006C2A82">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statutorily or contractually required employer contribution.</w:t>
      </w:r>
      <w:r w:rsidR="002279E5" w:rsidRPr="00704BC9">
        <w:rPr>
          <w:rFonts w:ascii="Times New Roman" w:hAnsi="Times New Roman" w:cs="Times New Roman"/>
        </w:rPr>
        <w:t xml:space="preserve"> </w:t>
      </w:r>
      <w:r w:rsidRPr="00704BC9">
        <w:rPr>
          <w:rFonts w:ascii="Times New Roman" w:hAnsi="Times New Roman" w:cs="Times New Roman"/>
        </w:rPr>
        <w:t xml:space="preserve"> For purposes</w:t>
      </w:r>
      <w:r w:rsidR="0067730C" w:rsidRPr="00704BC9">
        <w:rPr>
          <w:rFonts w:ascii="Times New Roman" w:hAnsi="Times New Roman" w:cs="Times New Roman"/>
        </w:rPr>
        <w:t xml:space="preserve"> </w:t>
      </w:r>
      <w:r w:rsidRPr="00704BC9">
        <w:rPr>
          <w:rFonts w:ascii="Times New Roman" w:hAnsi="Times New Roman" w:cs="Times New Roman"/>
        </w:rPr>
        <w:t>of this schedule, statutorily or contractually required contributions</w:t>
      </w:r>
      <w:r w:rsidR="0067730C" w:rsidRPr="00704BC9">
        <w:rPr>
          <w:rFonts w:ascii="Times New Roman" w:hAnsi="Times New Roman" w:cs="Times New Roman"/>
        </w:rPr>
        <w:t xml:space="preserve"> </w:t>
      </w:r>
      <w:r w:rsidRPr="00704BC9">
        <w:rPr>
          <w:rFonts w:ascii="Times New Roman" w:hAnsi="Times New Roman" w:cs="Times New Roman"/>
        </w:rPr>
        <w:t>should exclude amounts, if any, to separately finance specific liabilities</w:t>
      </w:r>
      <w:r w:rsidR="0067730C" w:rsidRPr="00704BC9">
        <w:rPr>
          <w:rFonts w:ascii="Times New Roman" w:hAnsi="Times New Roman" w:cs="Times New Roman"/>
        </w:rPr>
        <w:t xml:space="preserve"> </w:t>
      </w:r>
      <w:r w:rsidRPr="00704BC9">
        <w:rPr>
          <w:rFonts w:ascii="Times New Roman" w:hAnsi="Times New Roman" w:cs="Times New Roman"/>
        </w:rPr>
        <w:t>of the individual employer to the pension plan.</w:t>
      </w:r>
    </w:p>
    <w:p w:rsidR="002279E5" w:rsidRPr="00CF617D" w:rsidRDefault="002279E5"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amount of contributions recognized by the pension plan in relation</w:t>
      </w:r>
      <w:r w:rsidR="0067730C" w:rsidRPr="00704BC9">
        <w:rPr>
          <w:rFonts w:ascii="Times New Roman" w:hAnsi="Times New Roman" w:cs="Times New Roman"/>
        </w:rPr>
        <w:t xml:space="preserve"> </w:t>
      </w:r>
      <w:r w:rsidRPr="00704BC9">
        <w:rPr>
          <w:rFonts w:ascii="Times New Roman" w:hAnsi="Times New Roman" w:cs="Times New Roman"/>
        </w:rPr>
        <w:t xml:space="preserve">to the statutorily or contractually required employer contribution. </w:t>
      </w:r>
      <w:r w:rsidR="002279E5" w:rsidRPr="00704BC9">
        <w:rPr>
          <w:rFonts w:ascii="Times New Roman" w:hAnsi="Times New Roman" w:cs="Times New Roman"/>
        </w:rPr>
        <w:t xml:space="preserve"> </w:t>
      </w:r>
      <w:r w:rsidRPr="00704BC9">
        <w:rPr>
          <w:rFonts w:ascii="Times New Roman" w:hAnsi="Times New Roman" w:cs="Times New Roman"/>
        </w:rPr>
        <w:t>For</w:t>
      </w:r>
      <w:r w:rsidR="0067730C" w:rsidRPr="00704BC9">
        <w:rPr>
          <w:rFonts w:ascii="Times New Roman" w:hAnsi="Times New Roman" w:cs="Times New Roman"/>
        </w:rPr>
        <w:t xml:space="preserve"> </w:t>
      </w:r>
      <w:r w:rsidRPr="00704BC9">
        <w:rPr>
          <w:rFonts w:ascii="Times New Roman" w:hAnsi="Times New Roman" w:cs="Times New Roman"/>
        </w:rPr>
        <w:t>purposes of this schedule, contributions should include only amounts</w:t>
      </w:r>
      <w:r w:rsidR="0067730C" w:rsidRPr="00704BC9">
        <w:rPr>
          <w:rFonts w:ascii="Times New Roman" w:hAnsi="Times New Roman" w:cs="Times New Roman"/>
        </w:rPr>
        <w:t xml:space="preserve"> </w:t>
      </w:r>
      <w:r w:rsidRPr="00704BC9">
        <w:rPr>
          <w:rFonts w:ascii="Times New Roman" w:hAnsi="Times New Roman" w:cs="Times New Roman"/>
        </w:rPr>
        <w:t>recognized as additions to the pension plan’s fiduciary net position</w:t>
      </w:r>
      <w:r w:rsidR="0067730C" w:rsidRPr="00704BC9">
        <w:rPr>
          <w:rFonts w:ascii="Times New Roman" w:hAnsi="Times New Roman" w:cs="Times New Roman"/>
        </w:rPr>
        <w:t xml:space="preserve"> </w:t>
      </w:r>
      <w:r w:rsidRPr="00704BC9">
        <w:rPr>
          <w:rFonts w:ascii="Times New Roman" w:hAnsi="Times New Roman" w:cs="Times New Roman"/>
        </w:rPr>
        <w:t>during the employer’s fiscal year resulting from actual contributions and</w:t>
      </w:r>
      <w:r w:rsidR="0067730C" w:rsidRPr="00704BC9">
        <w:rPr>
          <w:rFonts w:ascii="Times New Roman" w:hAnsi="Times New Roman" w:cs="Times New Roman"/>
        </w:rPr>
        <w:t xml:space="preserve"> </w:t>
      </w:r>
      <w:r w:rsidRPr="00704BC9">
        <w:rPr>
          <w:rFonts w:ascii="Times New Roman" w:hAnsi="Times New Roman" w:cs="Times New Roman"/>
        </w:rPr>
        <w:t>from contributions recognized by the pension plan as current</w:t>
      </w:r>
      <w:r w:rsidR="0067730C" w:rsidRPr="00704BC9">
        <w:rPr>
          <w:rFonts w:ascii="Times New Roman" w:hAnsi="Times New Roman" w:cs="Times New Roman"/>
        </w:rPr>
        <w:t xml:space="preserve"> </w:t>
      </w:r>
      <w:r w:rsidRPr="00704BC9">
        <w:rPr>
          <w:rFonts w:ascii="Times New Roman" w:hAnsi="Times New Roman" w:cs="Times New Roman"/>
        </w:rPr>
        <w:t>receivables.</w:t>
      </w:r>
    </w:p>
    <w:p w:rsidR="00476BFE" w:rsidRDefault="00476BFE"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difference between the statutorily or contractually required employer</w:t>
      </w:r>
      <w:r w:rsidR="0067730C" w:rsidRPr="00704BC9">
        <w:rPr>
          <w:rFonts w:ascii="Times New Roman" w:hAnsi="Times New Roman" w:cs="Times New Roman"/>
        </w:rPr>
        <w:t xml:space="preserve"> </w:t>
      </w:r>
      <w:r w:rsidRPr="00704BC9">
        <w:rPr>
          <w:rFonts w:ascii="Times New Roman" w:hAnsi="Times New Roman" w:cs="Times New Roman"/>
        </w:rPr>
        <w:t>contribution and the amount of contributions recognized by the</w:t>
      </w:r>
      <w:r w:rsidR="0067730C" w:rsidRPr="00704BC9">
        <w:rPr>
          <w:rFonts w:ascii="Times New Roman" w:hAnsi="Times New Roman" w:cs="Times New Roman"/>
        </w:rPr>
        <w:t xml:space="preserve"> </w:t>
      </w:r>
      <w:r w:rsidRPr="00704BC9">
        <w:rPr>
          <w:rFonts w:ascii="Times New Roman" w:hAnsi="Times New Roman" w:cs="Times New Roman"/>
        </w:rPr>
        <w:t>pension plan in relation to the statutorily or contractually required employer</w:t>
      </w:r>
      <w:r w:rsidR="0067730C" w:rsidRPr="00704BC9">
        <w:rPr>
          <w:rFonts w:ascii="Times New Roman" w:hAnsi="Times New Roman" w:cs="Times New Roman"/>
        </w:rPr>
        <w:t xml:space="preserve"> </w:t>
      </w:r>
      <w:r w:rsidRPr="00704BC9">
        <w:rPr>
          <w:rFonts w:ascii="Times New Roman" w:hAnsi="Times New Roman" w:cs="Times New Roman"/>
        </w:rPr>
        <w:t>contribution.</w:t>
      </w:r>
    </w:p>
    <w:p w:rsidR="002279E5" w:rsidRDefault="002279E5"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covered-employee payroll.</w:t>
      </w:r>
    </w:p>
    <w:p w:rsidR="002279E5" w:rsidRDefault="002279E5"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amount of contributions recognized by the pension plan in relation</w:t>
      </w:r>
      <w:r w:rsidR="0067730C" w:rsidRPr="00704BC9">
        <w:rPr>
          <w:rFonts w:ascii="Times New Roman" w:hAnsi="Times New Roman" w:cs="Times New Roman"/>
        </w:rPr>
        <w:t xml:space="preserve"> </w:t>
      </w:r>
      <w:r w:rsidRPr="00704BC9">
        <w:rPr>
          <w:rFonts w:ascii="Times New Roman" w:hAnsi="Times New Roman" w:cs="Times New Roman"/>
        </w:rPr>
        <w:t>to the statutorily or contractually required employer contribution as a</w:t>
      </w:r>
      <w:r w:rsidR="0067730C" w:rsidRPr="00704BC9">
        <w:rPr>
          <w:rFonts w:ascii="Times New Roman" w:hAnsi="Times New Roman" w:cs="Times New Roman"/>
        </w:rPr>
        <w:t xml:space="preserve"> </w:t>
      </w:r>
      <w:r w:rsidRPr="00704BC9">
        <w:rPr>
          <w:rFonts w:ascii="Times New Roman" w:hAnsi="Times New Roman" w:cs="Times New Roman"/>
        </w:rPr>
        <w:t>percentage of covered-employee payroll.</w:t>
      </w:r>
    </w:p>
    <w:p w:rsidR="00CC4DEB" w:rsidRPr="00CF617D" w:rsidRDefault="00CC4DEB" w:rsidP="006C2A82">
      <w:pPr>
        <w:autoSpaceDE w:val="0"/>
        <w:autoSpaceDN w:val="0"/>
        <w:adjustRightInd w:val="0"/>
        <w:spacing w:after="0" w:line="240" w:lineRule="auto"/>
        <w:jc w:val="both"/>
        <w:rPr>
          <w:rFonts w:ascii="Times New Roman" w:hAnsi="Times New Roman" w:cs="Times New Roman"/>
        </w:rPr>
      </w:pPr>
    </w:p>
    <w:p w:rsidR="00CC4DEB" w:rsidRPr="00361774" w:rsidRDefault="00CC4DEB" w:rsidP="006C2A82">
      <w:pPr>
        <w:autoSpaceDE w:val="0"/>
        <w:autoSpaceDN w:val="0"/>
        <w:adjustRightInd w:val="0"/>
        <w:spacing w:after="0" w:line="240" w:lineRule="auto"/>
        <w:jc w:val="both"/>
        <w:rPr>
          <w:rFonts w:ascii="Times New Roman" w:hAnsi="Times New Roman" w:cs="Times New Roman"/>
        </w:rPr>
      </w:pPr>
      <w:r w:rsidRPr="002279E5">
        <w:rPr>
          <w:rFonts w:ascii="Times New Roman" w:hAnsi="Times New Roman" w:cs="Times New Roman"/>
          <w:color w:val="0000FF"/>
        </w:rPr>
        <w:t xml:space="preserve">See sample </w:t>
      </w:r>
      <w:hyperlink r:id="rId18" w:history="1">
        <w:r w:rsidR="007D43A6" w:rsidRPr="0065280F">
          <w:rPr>
            <w:rStyle w:val="Hyperlink"/>
            <w:rFonts w:ascii="Times New Roman" w:hAnsi="Times New Roman" w:cs="Times New Roman"/>
          </w:rPr>
          <w:t>S</w:t>
        </w:r>
        <w:r w:rsidRPr="0065280F">
          <w:rPr>
            <w:rStyle w:val="Hyperlink"/>
            <w:rFonts w:ascii="Times New Roman" w:hAnsi="Times New Roman" w:cs="Times New Roman"/>
          </w:rPr>
          <w:t>chedule</w:t>
        </w:r>
        <w:r w:rsidR="007D43A6" w:rsidRPr="0065280F">
          <w:rPr>
            <w:rStyle w:val="Hyperlink"/>
            <w:rFonts w:ascii="Times New Roman" w:hAnsi="Times New Roman" w:cs="Times New Roman"/>
          </w:rPr>
          <w:t xml:space="preserve"> of Employer Contributions</w:t>
        </w:r>
      </w:hyperlink>
    </w:p>
    <w:p w:rsidR="0067730C" w:rsidRDefault="0067730C" w:rsidP="006C2A82">
      <w:pPr>
        <w:autoSpaceDE w:val="0"/>
        <w:autoSpaceDN w:val="0"/>
        <w:adjustRightInd w:val="0"/>
        <w:spacing w:after="0" w:line="240" w:lineRule="auto"/>
        <w:jc w:val="both"/>
        <w:rPr>
          <w:rFonts w:ascii="Times New Roman" w:hAnsi="Times New Roman" w:cs="Times New Roman"/>
        </w:rPr>
      </w:pPr>
    </w:p>
    <w:p w:rsidR="00FB4A57" w:rsidRDefault="00FB4A57" w:rsidP="006C2A82">
      <w:pPr>
        <w:autoSpaceDE w:val="0"/>
        <w:autoSpaceDN w:val="0"/>
        <w:adjustRightInd w:val="0"/>
        <w:spacing w:after="0" w:line="240" w:lineRule="auto"/>
        <w:jc w:val="both"/>
        <w:rPr>
          <w:rFonts w:ascii="Times New Roman" w:hAnsi="Times New Roman" w:cs="Times New Roman"/>
        </w:rPr>
      </w:pPr>
    </w:p>
    <w:p w:rsidR="00FB4A57" w:rsidRPr="00CF617D" w:rsidRDefault="00FB4A57" w:rsidP="006C2A82">
      <w:pPr>
        <w:autoSpaceDE w:val="0"/>
        <w:autoSpaceDN w:val="0"/>
        <w:adjustRightInd w:val="0"/>
        <w:spacing w:after="0" w:line="240" w:lineRule="auto"/>
        <w:jc w:val="both"/>
        <w:rPr>
          <w:rFonts w:ascii="Times New Roman" w:hAnsi="Times New Roman" w:cs="Times New Roman"/>
        </w:rPr>
      </w:pPr>
    </w:p>
    <w:p w:rsidR="00F40949" w:rsidRDefault="00F40949" w:rsidP="006C2A82">
      <w:pPr>
        <w:autoSpaceDE w:val="0"/>
        <w:autoSpaceDN w:val="0"/>
        <w:adjustRightInd w:val="0"/>
        <w:spacing w:after="0" w:line="240" w:lineRule="auto"/>
        <w:jc w:val="both"/>
        <w:rPr>
          <w:rFonts w:ascii="Times New Roman" w:hAnsi="Times New Roman" w:cs="Times New Roman"/>
          <w:b/>
          <w:shd w:val="clear" w:color="auto" w:fill="EEECE1" w:themeFill="background2"/>
        </w:rPr>
      </w:pPr>
    </w:p>
    <w:p w:rsidR="007D43A6" w:rsidRPr="00CF617D" w:rsidRDefault="007D43A6" w:rsidP="006C2A82">
      <w:pPr>
        <w:autoSpaceDE w:val="0"/>
        <w:autoSpaceDN w:val="0"/>
        <w:adjustRightInd w:val="0"/>
        <w:spacing w:after="0" w:line="240" w:lineRule="auto"/>
        <w:jc w:val="both"/>
        <w:rPr>
          <w:rFonts w:ascii="Times New Roman" w:hAnsi="Times New Roman" w:cs="Times New Roman"/>
          <w:b/>
        </w:rPr>
      </w:pPr>
      <w:r w:rsidRPr="002279E5">
        <w:rPr>
          <w:rFonts w:ascii="Times New Roman" w:hAnsi="Times New Roman" w:cs="Times New Roman"/>
          <w:b/>
          <w:shd w:val="clear" w:color="auto" w:fill="EEECE1" w:themeFill="background2"/>
        </w:rPr>
        <w:lastRenderedPageBreak/>
        <w:t xml:space="preserve">A 10-year schedule presenting for each fiscal year the annual money-weighted rate of return on pension plan investments calculated as required by paragraph 30b(4) of </w:t>
      </w:r>
      <w:hyperlink r:id="rId19" w:history="1">
        <w:r w:rsidRPr="001D59C3">
          <w:rPr>
            <w:rStyle w:val="Hyperlink"/>
            <w:rFonts w:ascii="Times New Roman" w:hAnsi="Times New Roman" w:cs="Times New Roman"/>
            <w:b/>
            <w:shd w:val="clear" w:color="auto" w:fill="EEECE1" w:themeFill="background2"/>
          </w:rPr>
          <w:t xml:space="preserve">GASB </w:t>
        </w:r>
        <w:r w:rsidR="002279E5" w:rsidRPr="001D59C3">
          <w:rPr>
            <w:rStyle w:val="Hyperlink"/>
            <w:rFonts w:ascii="Times New Roman" w:hAnsi="Times New Roman" w:cs="Times New Roman"/>
            <w:b/>
            <w:shd w:val="clear" w:color="auto" w:fill="EEECE1" w:themeFill="background2"/>
          </w:rPr>
          <w:t xml:space="preserve">Statement </w:t>
        </w:r>
        <w:r w:rsidRPr="001D59C3">
          <w:rPr>
            <w:rStyle w:val="Hyperlink"/>
            <w:rFonts w:ascii="Times New Roman" w:hAnsi="Times New Roman" w:cs="Times New Roman"/>
            <w:b/>
            <w:shd w:val="clear" w:color="auto" w:fill="EEECE1" w:themeFill="background2"/>
          </w:rPr>
          <w:t>67</w:t>
        </w:r>
      </w:hyperlink>
      <w:r w:rsidRPr="002279E5">
        <w:rPr>
          <w:rFonts w:ascii="Times New Roman" w:hAnsi="Times New Roman" w:cs="Times New Roman"/>
          <w:b/>
          <w:shd w:val="clear" w:color="auto" w:fill="EEECE1" w:themeFill="background2"/>
        </w:rPr>
        <w:t>.</w:t>
      </w:r>
    </w:p>
    <w:p w:rsidR="007D43A6" w:rsidRPr="00CF617D" w:rsidRDefault="007D43A6" w:rsidP="006C2A82">
      <w:pPr>
        <w:autoSpaceDE w:val="0"/>
        <w:autoSpaceDN w:val="0"/>
        <w:adjustRightInd w:val="0"/>
        <w:spacing w:after="0" w:line="240" w:lineRule="auto"/>
        <w:jc w:val="both"/>
        <w:rPr>
          <w:rFonts w:ascii="Times New Roman" w:hAnsi="Times New Roman" w:cs="Times New Roman"/>
        </w:rPr>
      </w:pPr>
    </w:p>
    <w:p w:rsidR="007D43A6" w:rsidRPr="00361774" w:rsidRDefault="007D43A6" w:rsidP="006C2A82">
      <w:pPr>
        <w:autoSpaceDE w:val="0"/>
        <w:autoSpaceDN w:val="0"/>
        <w:adjustRightInd w:val="0"/>
        <w:spacing w:after="0" w:line="240" w:lineRule="auto"/>
        <w:jc w:val="both"/>
        <w:rPr>
          <w:rFonts w:ascii="Times New Roman" w:hAnsi="Times New Roman" w:cs="Times New Roman"/>
        </w:rPr>
      </w:pPr>
      <w:r w:rsidRPr="002279E5">
        <w:rPr>
          <w:rFonts w:ascii="Times New Roman" w:hAnsi="Times New Roman" w:cs="Times New Roman"/>
          <w:color w:val="0000FF"/>
        </w:rPr>
        <w:t xml:space="preserve">See sample </w:t>
      </w:r>
      <w:hyperlink r:id="rId20" w:history="1">
        <w:r w:rsidRPr="0065280F">
          <w:rPr>
            <w:rStyle w:val="Hyperlink"/>
            <w:rFonts w:ascii="Times New Roman" w:hAnsi="Times New Roman" w:cs="Times New Roman"/>
          </w:rPr>
          <w:t>Schedule of Investment Returns</w:t>
        </w:r>
      </w:hyperlink>
    </w:p>
    <w:p w:rsidR="007D43A6" w:rsidRPr="00CF617D" w:rsidRDefault="007D43A6" w:rsidP="006C2A82">
      <w:pPr>
        <w:autoSpaceDE w:val="0"/>
        <w:autoSpaceDN w:val="0"/>
        <w:adjustRightInd w:val="0"/>
        <w:spacing w:after="0" w:line="240" w:lineRule="auto"/>
        <w:jc w:val="both"/>
        <w:rPr>
          <w:rFonts w:ascii="Times New Roman" w:hAnsi="Times New Roman" w:cs="Times New Roman"/>
        </w:rPr>
      </w:pPr>
    </w:p>
    <w:p w:rsidR="00587252" w:rsidRPr="00CF617D" w:rsidRDefault="00587252" w:rsidP="006C2A82">
      <w:pPr>
        <w:autoSpaceDE w:val="0"/>
        <w:autoSpaceDN w:val="0"/>
        <w:adjustRightInd w:val="0"/>
        <w:spacing w:after="0" w:line="240" w:lineRule="auto"/>
        <w:jc w:val="both"/>
        <w:rPr>
          <w:rFonts w:ascii="Times New Roman" w:hAnsi="Times New Roman" w:cs="Times New Roman"/>
          <w:b/>
          <w:bCs/>
          <w:iCs/>
        </w:rPr>
      </w:pPr>
      <w:r w:rsidRPr="00CF617D">
        <w:rPr>
          <w:rFonts w:ascii="Times New Roman" w:hAnsi="Times New Roman" w:cs="Times New Roman"/>
          <w:b/>
          <w:bCs/>
          <w:iCs/>
        </w:rPr>
        <w:t xml:space="preserve">Notes to </w:t>
      </w:r>
      <w:r w:rsidR="00A530E6" w:rsidRPr="00CF617D">
        <w:rPr>
          <w:rFonts w:ascii="Times New Roman" w:hAnsi="Times New Roman" w:cs="Times New Roman"/>
          <w:b/>
          <w:bCs/>
          <w:iCs/>
        </w:rPr>
        <w:t>RSI</w:t>
      </w:r>
    </w:p>
    <w:p w:rsidR="0067730C" w:rsidRPr="00CF617D" w:rsidRDefault="0067730C" w:rsidP="006C2A82">
      <w:pPr>
        <w:autoSpaceDE w:val="0"/>
        <w:autoSpaceDN w:val="0"/>
        <w:adjustRightInd w:val="0"/>
        <w:spacing w:after="0" w:line="240" w:lineRule="auto"/>
        <w:jc w:val="both"/>
        <w:rPr>
          <w:rFonts w:ascii="Times New Roman" w:hAnsi="Times New Roman" w:cs="Times New Roman"/>
        </w:rPr>
      </w:pPr>
    </w:p>
    <w:p w:rsidR="00141350" w:rsidRPr="00CF617D" w:rsidRDefault="00587252" w:rsidP="006C2A82">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Significant methods and assumptions used in calculating the actuarially</w:t>
      </w:r>
      <w:r w:rsidR="0067730C" w:rsidRPr="00CF617D">
        <w:rPr>
          <w:rFonts w:ascii="Times New Roman" w:hAnsi="Times New Roman" w:cs="Times New Roman"/>
        </w:rPr>
        <w:t xml:space="preserve"> </w:t>
      </w:r>
      <w:r w:rsidRPr="00CF617D">
        <w:rPr>
          <w:rFonts w:ascii="Times New Roman" w:hAnsi="Times New Roman" w:cs="Times New Roman"/>
        </w:rPr>
        <w:t>determined contributions, if any, should be presented as notes to the schedule</w:t>
      </w:r>
      <w:r w:rsidR="00A530E6" w:rsidRPr="00CF617D">
        <w:rPr>
          <w:rFonts w:ascii="Times New Roman" w:hAnsi="Times New Roman" w:cs="Times New Roman"/>
        </w:rPr>
        <w:t xml:space="preserve">s.  </w:t>
      </w:r>
      <w:r w:rsidRPr="00CF617D">
        <w:rPr>
          <w:rFonts w:ascii="Times New Roman" w:hAnsi="Times New Roman" w:cs="Times New Roman"/>
        </w:rPr>
        <w:t>In addition, for each of the schedules, information should be presented about factors that significantly</w:t>
      </w:r>
      <w:r w:rsidR="00D13E7B" w:rsidRPr="00CF617D">
        <w:rPr>
          <w:rFonts w:ascii="Times New Roman" w:hAnsi="Times New Roman" w:cs="Times New Roman"/>
        </w:rPr>
        <w:t xml:space="preserve"> </w:t>
      </w:r>
      <w:r w:rsidRPr="00CF617D">
        <w:rPr>
          <w:rFonts w:ascii="Times New Roman" w:hAnsi="Times New Roman" w:cs="Times New Roman"/>
        </w:rPr>
        <w:t>affect trends in the amounts reported (for exa</w:t>
      </w:r>
      <w:r w:rsidR="0067730C" w:rsidRPr="00CF617D">
        <w:rPr>
          <w:rFonts w:ascii="Times New Roman" w:hAnsi="Times New Roman" w:cs="Times New Roman"/>
        </w:rPr>
        <w:t>mple, changes of benefit terms,</w:t>
      </w:r>
      <w:r w:rsidR="00D13E7B" w:rsidRPr="00CF617D">
        <w:rPr>
          <w:rFonts w:ascii="Times New Roman" w:hAnsi="Times New Roman" w:cs="Times New Roman"/>
        </w:rPr>
        <w:t xml:space="preserve"> </w:t>
      </w:r>
      <w:r w:rsidRPr="00CF617D">
        <w:rPr>
          <w:rFonts w:ascii="Times New Roman" w:hAnsi="Times New Roman" w:cs="Times New Roman"/>
        </w:rPr>
        <w:t>changes in the size or composition of the population covered by the benefit</w:t>
      </w:r>
      <w:r w:rsidR="00D13E7B" w:rsidRPr="00CF617D">
        <w:rPr>
          <w:rFonts w:ascii="Times New Roman" w:hAnsi="Times New Roman" w:cs="Times New Roman"/>
        </w:rPr>
        <w:t xml:space="preserve"> </w:t>
      </w:r>
      <w:r w:rsidRPr="00CF617D">
        <w:rPr>
          <w:rFonts w:ascii="Times New Roman" w:hAnsi="Times New Roman" w:cs="Times New Roman"/>
        </w:rPr>
        <w:t xml:space="preserve">terms, or the use of different assumptions). </w:t>
      </w:r>
      <w:r w:rsidR="002279E5">
        <w:rPr>
          <w:rFonts w:ascii="Times New Roman" w:hAnsi="Times New Roman" w:cs="Times New Roman"/>
        </w:rPr>
        <w:t xml:space="preserve"> </w:t>
      </w:r>
      <w:r w:rsidRPr="00CF617D">
        <w:rPr>
          <w:rFonts w:ascii="Times New Roman" w:hAnsi="Times New Roman" w:cs="Times New Roman"/>
        </w:rPr>
        <w:t>The amounts presented for prior</w:t>
      </w:r>
      <w:r w:rsidR="00D13E7B" w:rsidRPr="00CF617D">
        <w:rPr>
          <w:rFonts w:ascii="Times New Roman" w:hAnsi="Times New Roman" w:cs="Times New Roman"/>
        </w:rPr>
        <w:t xml:space="preserve"> </w:t>
      </w:r>
      <w:r w:rsidRPr="00CF617D">
        <w:rPr>
          <w:rFonts w:ascii="Times New Roman" w:hAnsi="Times New Roman" w:cs="Times New Roman"/>
        </w:rPr>
        <w:t>years should not be restated for the effects of changes</w:t>
      </w:r>
      <w:r w:rsidR="002279E5">
        <w:rPr>
          <w:rFonts w:ascii="Times New Roman" w:hAnsi="Times New Roman" w:cs="Times New Roman"/>
        </w:rPr>
        <w:t xml:space="preserve">, </w:t>
      </w:r>
      <w:r w:rsidRPr="00CF617D">
        <w:rPr>
          <w:rFonts w:ascii="Times New Roman" w:hAnsi="Times New Roman" w:cs="Times New Roman"/>
        </w:rPr>
        <w:t>for example, changes</w:t>
      </w:r>
      <w:r w:rsidR="00D13E7B" w:rsidRPr="00CF617D">
        <w:rPr>
          <w:rFonts w:ascii="Times New Roman" w:hAnsi="Times New Roman" w:cs="Times New Roman"/>
        </w:rPr>
        <w:t xml:space="preserve"> </w:t>
      </w:r>
      <w:r w:rsidRPr="00CF617D">
        <w:rPr>
          <w:rFonts w:ascii="Times New Roman" w:hAnsi="Times New Roman" w:cs="Times New Roman"/>
        </w:rPr>
        <w:t>of benefit terms or changes of assumptions</w:t>
      </w:r>
      <w:r w:rsidR="002279E5">
        <w:rPr>
          <w:rFonts w:ascii="Times New Roman" w:hAnsi="Times New Roman" w:cs="Times New Roman"/>
        </w:rPr>
        <w:t xml:space="preserve"> </w:t>
      </w:r>
      <w:r w:rsidRPr="00CF617D">
        <w:rPr>
          <w:rFonts w:ascii="Times New Roman" w:hAnsi="Times New Roman" w:cs="Times New Roman"/>
        </w:rPr>
        <w:t>that occurred subsequent to the</w:t>
      </w:r>
      <w:r w:rsidR="00D13E7B" w:rsidRPr="00CF617D">
        <w:rPr>
          <w:rFonts w:ascii="Times New Roman" w:hAnsi="Times New Roman" w:cs="Times New Roman"/>
        </w:rPr>
        <w:t xml:space="preserve"> </w:t>
      </w:r>
      <w:r w:rsidRPr="00CF617D">
        <w:rPr>
          <w:rFonts w:ascii="Times New Roman" w:hAnsi="Times New Roman" w:cs="Times New Roman"/>
        </w:rPr>
        <w:t>measurement date of that information.</w:t>
      </w:r>
    </w:p>
    <w:sectPr w:rsidR="00141350" w:rsidRPr="00CF61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CC" w:rsidRDefault="001C4ACC" w:rsidP="007A13D7">
      <w:pPr>
        <w:spacing w:after="0" w:line="240" w:lineRule="auto"/>
      </w:pPr>
      <w:r>
        <w:separator/>
      </w:r>
    </w:p>
  </w:endnote>
  <w:endnote w:type="continuationSeparator" w:id="0">
    <w:p w:rsidR="001C4ACC" w:rsidRDefault="001C4ACC" w:rsidP="007A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CC" w:rsidRDefault="001C4ACC" w:rsidP="007A13D7">
      <w:pPr>
        <w:spacing w:after="0" w:line="240" w:lineRule="auto"/>
      </w:pPr>
      <w:r>
        <w:separator/>
      </w:r>
    </w:p>
  </w:footnote>
  <w:footnote w:type="continuationSeparator" w:id="0">
    <w:p w:rsidR="001C4ACC" w:rsidRDefault="001C4ACC" w:rsidP="007A1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3C6"/>
    <w:multiLevelType w:val="hybridMultilevel"/>
    <w:tmpl w:val="7E9472B4"/>
    <w:lvl w:ilvl="0" w:tplc="A4561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205FF"/>
    <w:multiLevelType w:val="hybridMultilevel"/>
    <w:tmpl w:val="A9860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B2466"/>
    <w:multiLevelType w:val="hybridMultilevel"/>
    <w:tmpl w:val="263C4CEA"/>
    <w:lvl w:ilvl="0" w:tplc="CD28F6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720D6"/>
    <w:multiLevelType w:val="hybridMultilevel"/>
    <w:tmpl w:val="6F0470FE"/>
    <w:lvl w:ilvl="0" w:tplc="C4707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D4E13"/>
    <w:multiLevelType w:val="hybridMultilevel"/>
    <w:tmpl w:val="991EC026"/>
    <w:lvl w:ilvl="0" w:tplc="CFEAB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734A91"/>
    <w:multiLevelType w:val="hybridMultilevel"/>
    <w:tmpl w:val="191CB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870C4"/>
    <w:multiLevelType w:val="hybridMultilevel"/>
    <w:tmpl w:val="F50C8C50"/>
    <w:lvl w:ilvl="0" w:tplc="1D940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D7E99"/>
    <w:multiLevelType w:val="hybridMultilevel"/>
    <w:tmpl w:val="2BA49E3A"/>
    <w:lvl w:ilvl="0" w:tplc="FAF64E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E41C57"/>
    <w:multiLevelType w:val="hybridMultilevel"/>
    <w:tmpl w:val="0F800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43374"/>
    <w:multiLevelType w:val="hybridMultilevel"/>
    <w:tmpl w:val="E4D8F102"/>
    <w:lvl w:ilvl="0" w:tplc="15FE2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F100A"/>
    <w:multiLevelType w:val="hybridMultilevel"/>
    <w:tmpl w:val="56EE5E20"/>
    <w:lvl w:ilvl="0" w:tplc="5EC65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31B98"/>
    <w:multiLevelType w:val="hybridMultilevel"/>
    <w:tmpl w:val="90AA7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B0FA9"/>
    <w:multiLevelType w:val="hybridMultilevel"/>
    <w:tmpl w:val="76A2B500"/>
    <w:lvl w:ilvl="0" w:tplc="5088D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E4565"/>
    <w:multiLevelType w:val="hybridMultilevel"/>
    <w:tmpl w:val="D734732E"/>
    <w:lvl w:ilvl="0" w:tplc="8C3AF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2"/>
  </w:num>
  <w:num w:numId="5">
    <w:abstractNumId w:val="9"/>
  </w:num>
  <w:num w:numId="6">
    <w:abstractNumId w:val="5"/>
  </w:num>
  <w:num w:numId="7">
    <w:abstractNumId w:val="4"/>
  </w:num>
  <w:num w:numId="8">
    <w:abstractNumId w:val="11"/>
  </w:num>
  <w:num w:numId="9">
    <w:abstractNumId w:val="12"/>
  </w:num>
  <w:num w:numId="10">
    <w:abstractNumId w:val="13"/>
  </w:num>
  <w:num w:numId="11">
    <w:abstractNumId w:val="1"/>
  </w:num>
  <w:num w:numId="12">
    <w:abstractNumId w:val="0"/>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52"/>
    <w:rsid w:val="00006EB3"/>
    <w:rsid w:val="0006235A"/>
    <w:rsid w:val="000931D8"/>
    <w:rsid w:val="00106EE1"/>
    <w:rsid w:val="001378AC"/>
    <w:rsid w:val="00141350"/>
    <w:rsid w:val="00154187"/>
    <w:rsid w:val="001A4B14"/>
    <w:rsid w:val="001A7853"/>
    <w:rsid w:val="001C4ACC"/>
    <w:rsid w:val="001D59C3"/>
    <w:rsid w:val="00215F8E"/>
    <w:rsid w:val="002207C5"/>
    <w:rsid w:val="002279E5"/>
    <w:rsid w:val="00273635"/>
    <w:rsid w:val="002B0DA3"/>
    <w:rsid w:val="00342EC1"/>
    <w:rsid w:val="00361774"/>
    <w:rsid w:val="00390859"/>
    <w:rsid w:val="003955AB"/>
    <w:rsid w:val="003B083A"/>
    <w:rsid w:val="003B4C99"/>
    <w:rsid w:val="003F5D41"/>
    <w:rsid w:val="00404928"/>
    <w:rsid w:val="00412EED"/>
    <w:rsid w:val="00442C7E"/>
    <w:rsid w:val="00464303"/>
    <w:rsid w:val="00476BFE"/>
    <w:rsid w:val="004B63D5"/>
    <w:rsid w:val="004C3B2C"/>
    <w:rsid w:val="004E7133"/>
    <w:rsid w:val="004F1F11"/>
    <w:rsid w:val="004F2986"/>
    <w:rsid w:val="00535A9F"/>
    <w:rsid w:val="0055597C"/>
    <w:rsid w:val="005637E1"/>
    <w:rsid w:val="00587252"/>
    <w:rsid w:val="005B1EF3"/>
    <w:rsid w:val="005B3F23"/>
    <w:rsid w:val="005C7425"/>
    <w:rsid w:val="005E59BC"/>
    <w:rsid w:val="006328D7"/>
    <w:rsid w:val="006518D4"/>
    <w:rsid w:val="0065280F"/>
    <w:rsid w:val="0066347B"/>
    <w:rsid w:val="00675624"/>
    <w:rsid w:val="0067730C"/>
    <w:rsid w:val="006873A2"/>
    <w:rsid w:val="006A0047"/>
    <w:rsid w:val="006A3050"/>
    <w:rsid w:val="006C0FC8"/>
    <w:rsid w:val="006C2A82"/>
    <w:rsid w:val="006C6036"/>
    <w:rsid w:val="0070402D"/>
    <w:rsid w:val="00704BC9"/>
    <w:rsid w:val="007252DF"/>
    <w:rsid w:val="00736C86"/>
    <w:rsid w:val="00760994"/>
    <w:rsid w:val="007765F9"/>
    <w:rsid w:val="007A13D7"/>
    <w:rsid w:val="007B7C38"/>
    <w:rsid w:val="007C39C1"/>
    <w:rsid w:val="007C742A"/>
    <w:rsid w:val="007D1C33"/>
    <w:rsid w:val="007D43A6"/>
    <w:rsid w:val="008217CE"/>
    <w:rsid w:val="00846865"/>
    <w:rsid w:val="00854BC4"/>
    <w:rsid w:val="008649D6"/>
    <w:rsid w:val="00916237"/>
    <w:rsid w:val="00955306"/>
    <w:rsid w:val="009965D6"/>
    <w:rsid w:val="00996D31"/>
    <w:rsid w:val="009C6810"/>
    <w:rsid w:val="009D434C"/>
    <w:rsid w:val="00A0471A"/>
    <w:rsid w:val="00A11430"/>
    <w:rsid w:val="00A30663"/>
    <w:rsid w:val="00A34276"/>
    <w:rsid w:val="00A530E6"/>
    <w:rsid w:val="00A636A8"/>
    <w:rsid w:val="00A85044"/>
    <w:rsid w:val="00A9372F"/>
    <w:rsid w:val="00AE65D4"/>
    <w:rsid w:val="00B33820"/>
    <w:rsid w:val="00B340E0"/>
    <w:rsid w:val="00B90AA0"/>
    <w:rsid w:val="00B96D8E"/>
    <w:rsid w:val="00BA0D65"/>
    <w:rsid w:val="00BA4186"/>
    <w:rsid w:val="00BD04BC"/>
    <w:rsid w:val="00BD43C7"/>
    <w:rsid w:val="00C12C48"/>
    <w:rsid w:val="00C62775"/>
    <w:rsid w:val="00CC3019"/>
    <w:rsid w:val="00CC3AEB"/>
    <w:rsid w:val="00CC4DEB"/>
    <w:rsid w:val="00CD5CBE"/>
    <w:rsid w:val="00CE7E23"/>
    <w:rsid w:val="00CF2233"/>
    <w:rsid w:val="00CF5431"/>
    <w:rsid w:val="00CF617D"/>
    <w:rsid w:val="00D13E7B"/>
    <w:rsid w:val="00D556E4"/>
    <w:rsid w:val="00D65DE3"/>
    <w:rsid w:val="00D70B94"/>
    <w:rsid w:val="00D86D49"/>
    <w:rsid w:val="00DC1DD0"/>
    <w:rsid w:val="00DF4E9E"/>
    <w:rsid w:val="00E02486"/>
    <w:rsid w:val="00E07381"/>
    <w:rsid w:val="00E162BE"/>
    <w:rsid w:val="00E368EA"/>
    <w:rsid w:val="00E7014B"/>
    <w:rsid w:val="00EC4413"/>
    <w:rsid w:val="00EC6F43"/>
    <w:rsid w:val="00EF6E48"/>
    <w:rsid w:val="00F13463"/>
    <w:rsid w:val="00F20826"/>
    <w:rsid w:val="00F40949"/>
    <w:rsid w:val="00F54B95"/>
    <w:rsid w:val="00F565F1"/>
    <w:rsid w:val="00F97DA7"/>
    <w:rsid w:val="00FA24A8"/>
    <w:rsid w:val="00FB4A57"/>
    <w:rsid w:val="00FD26C6"/>
    <w:rsid w:val="00FE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7BB29A-4B9F-4198-9962-2E8A4477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2A"/>
    <w:pPr>
      <w:ind w:left="720"/>
      <w:contextualSpacing/>
    </w:pPr>
  </w:style>
  <w:style w:type="table" w:styleId="TableGrid">
    <w:name w:val="Table Grid"/>
    <w:basedOn w:val="TableNormal"/>
    <w:uiPriority w:val="59"/>
    <w:rsid w:val="00E0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19"/>
    <w:rPr>
      <w:rFonts w:ascii="Tahoma" w:hAnsi="Tahoma" w:cs="Tahoma"/>
      <w:sz w:val="16"/>
      <w:szCs w:val="16"/>
    </w:rPr>
  </w:style>
  <w:style w:type="paragraph" w:styleId="Header">
    <w:name w:val="header"/>
    <w:basedOn w:val="Normal"/>
    <w:link w:val="HeaderChar"/>
    <w:uiPriority w:val="99"/>
    <w:unhideWhenUsed/>
    <w:rsid w:val="007A1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3D7"/>
  </w:style>
  <w:style w:type="paragraph" w:styleId="Footer">
    <w:name w:val="footer"/>
    <w:basedOn w:val="Normal"/>
    <w:link w:val="FooterChar"/>
    <w:uiPriority w:val="99"/>
    <w:unhideWhenUsed/>
    <w:rsid w:val="007A1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3D7"/>
  </w:style>
  <w:style w:type="paragraph" w:customStyle="1" w:styleId="Default">
    <w:name w:val="Default"/>
    <w:rsid w:val="00A342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5280F"/>
    <w:rPr>
      <w:color w:val="0000FF" w:themeColor="hyperlink"/>
      <w:u w:val="single"/>
    </w:rPr>
  </w:style>
  <w:style w:type="character" w:styleId="FollowedHyperlink">
    <w:name w:val="FollowedHyperlink"/>
    <w:basedOn w:val="DefaultParagraphFont"/>
    <w:uiPriority w:val="99"/>
    <w:semiHidden/>
    <w:unhideWhenUsed/>
    <w:rsid w:val="000623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6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b.org/cs/ContentServer?c=Page&amp;pagename=GASB%2FPage%2FGASBSectionPage&amp;cid=1176160042391" TargetMode="External"/><Relationship Id="rId13" Type="http://schemas.openxmlformats.org/officeDocument/2006/relationships/hyperlink" Target="https://www.sao.wa.gov/bars_gaap/reporting/notes-to-financial-statements/note-x-pension-plans/" TargetMode="External"/><Relationship Id="rId18" Type="http://schemas.openxmlformats.org/officeDocument/2006/relationships/hyperlink" Target="https://www.sao.wa.gov/gaap_p4_rsi-singleemployerplans_fy201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asb.org/cs/ContentServer?c=Page&amp;pagename=GASB%2FPage%2FGASBSectionPage&amp;cid=1176160042391" TargetMode="External"/><Relationship Id="rId12" Type="http://schemas.openxmlformats.org/officeDocument/2006/relationships/hyperlink" Target="http://www.gasb.org/cs/ContentServer?c=Page&amp;pagename=GASB%2FPage%2FGASBSectionPage&amp;cid=1176160042391" TargetMode="External"/><Relationship Id="rId17" Type="http://schemas.openxmlformats.org/officeDocument/2006/relationships/hyperlink" Target="https://www.sao.wa.gov/gaap_p4_rsi-singleemployerplans_fy2018/" TargetMode="External"/><Relationship Id="rId2" Type="http://schemas.openxmlformats.org/officeDocument/2006/relationships/styles" Target="styles.xml"/><Relationship Id="rId16" Type="http://schemas.openxmlformats.org/officeDocument/2006/relationships/hyperlink" Target="http://www.gasb.org/cs/ContentServer?c=Page&amp;pagename=GASB%2FPage%2FGASBSectionPage&amp;cid=1176160042391" TargetMode="External"/><Relationship Id="rId20" Type="http://schemas.openxmlformats.org/officeDocument/2006/relationships/hyperlink" Target="https://www.sao.wa.gov/gaap_p4_rsi-singleemployerplans_fy2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sb.org/cs/ContentServer?c=Page&amp;pagename=GASB%2FPage%2FGASBSectionPage&amp;cid=1176160042391" TargetMode="External"/><Relationship Id="rId5" Type="http://schemas.openxmlformats.org/officeDocument/2006/relationships/footnotes" Target="footnotes.xml"/><Relationship Id="rId15" Type="http://schemas.openxmlformats.org/officeDocument/2006/relationships/hyperlink" Target="http://www.gasb.org/cs/ContentServer?c=Page&amp;pagename=GASB%2FPage%2FGASBSectionPage&amp;cid=1176160042391" TargetMode="External"/><Relationship Id="rId10" Type="http://schemas.openxmlformats.org/officeDocument/2006/relationships/hyperlink" Target="http://www.gasb.org/cs/ContentServer?c=Page&amp;pagename=GASB%2FPage%2FGASBSectionPage&amp;cid=1176160042391" TargetMode="External"/><Relationship Id="rId19" Type="http://schemas.openxmlformats.org/officeDocument/2006/relationships/hyperlink" Target="http://www.gasb.org/cs/ContentServer?c=Page&amp;pagename=GASB%2FPage%2FGASBSectionPage&amp;cid=1176160042391" TargetMode="External"/><Relationship Id="rId4" Type="http://schemas.openxmlformats.org/officeDocument/2006/relationships/webSettings" Target="webSettings.xml"/><Relationship Id="rId9" Type="http://schemas.openxmlformats.org/officeDocument/2006/relationships/hyperlink" Target="http://www.gasb.org/cs/ContentServer?c=Page&amp;pagename=GASB%2FPage%2FGASBSectionPage&amp;cid=1176160042391" TargetMode="External"/><Relationship Id="rId14" Type="http://schemas.openxmlformats.org/officeDocument/2006/relationships/hyperlink" Target="http://apps.leg.wa.gov/rcw/default.aspx?cite=41.16.0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Washington State Auditor's Office</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Burleson</dc:creator>
  <cp:lastModifiedBy>Andrew Wolf</cp:lastModifiedBy>
  <cp:revision>6</cp:revision>
  <cp:lastPrinted>2017-09-19T22:10:00Z</cp:lastPrinted>
  <dcterms:created xsi:type="dcterms:W3CDTF">2020-01-09T17:31:00Z</dcterms:created>
  <dcterms:modified xsi:type="dcterms:W3CDTF">2020-01-09T22:17:00Z</dcterms:modified>
</cp:coreProperties>
</file>